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B5" w:rsidRPr="00B700F7" w:rsidRDefault="00E072CA" w:rsidP="00FC1491">
      <w:pPr>
        <w:rPr>
          <w:sz w:val="20"/>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166.75pt;margin-top:-21.7pt;width:285.8pt;height:93.8pt;z-index:251658240" fillcolor="yellow">
            <v:textbox style="mso-next-textbox:#_x0000_s1026">
              <w:txbxContent>
                <w:p w:rsidR="005636B5" w:rsidRPr="00B74C29" w:rsidRDefault="005636B5" w:rsidP="00FA1964">
                  <w:pPr>
                    <w:jc w:val="center"/>
                    <w:rPr>
                      <w:rFonts w:ascii="Verdana" w:hAnsi="Verdana"/>
                      <w:b/>
                      <w:sz w:val="20"/>
                    </w:rPr>
                  </w:pPr>
                  <w:r w:rsidRPr="00B74C29">
                    <w:rPr>
                      <w:rFonts w:ascii="Verdana" w:hAnsi="Verdana"/>
                      <w:b/>
                      <w:sz w:val="20"/>
                    </w:rPr>
                    <w:t>Sample Only</w:t>
                  </w:r>
                </w:p>
                <w:p w:rsidR="005636B5" w:rsidRPr="00B74C29" w:rsidRDefault="005636B5">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sidR="005636B5" w:rsidRPr="00B700F7">
        <w:rPr>
          <w:sz w:val="20"/>
        </w:rPr>
        <w:t>Rockgym</w:t>
      </w:r>
    </w:p>
    <w:p w:rsidR="005636B5" w:rsidRPr="00B700F7" w:rsidRDefault="005636B5" w:rsidP="00FC1491">
      <w:pPr>
        <w:rPr>
          <w:sz w:val="20"/>
        </w:rPr>
      </w:pPr>
      <w:r w:rsidRPr="00B700F7">
        <w:rPr>
          <w:sz w:val="20"/>
        </w:rPr>
        <w:t>Midpoint Status Report</w:t>
      </w:r>
    </w:p>
    <w:p w:rsidR="005636B5" w:rsidRPr="00B700F7" w:rsidRDefault="005636B5" w:rsidP="00FC1491">
      <w:pPr>
        <w:rPr>
          <w:sz w:val="20"/>
        </w:rPr>
      </w:pPr>
      <w:r w:rsidRPr="00B700F7">
        <w:rPr>
          <w:sz w:val="20"/>
        </w:rPr>
        <w:t>Version 1.0</w:t>
      </w:r>
    </w:p>
    <w:p w:rsidR="005636B5" w:rsidRPr="00B700F7" w:rsidRDefault="005636B5" w:rsidP="00FC1491">
      <w:pPr>
        <w:rPr>
          <w:sz w:val="20"/>
        </w:rPr>
      </w:pPr>
    </w:p>
    <w:p w:rsidR="005636B5" w:rsidRPr="00B700F7" w:rsidRDefault="005636B5" w:rsidP="00FC1491">
      <w:pPr>
        <w:rPr>
          <w:sz w:val="20"/>
        </w:rPr>
      </w:pPr>
    </w:p>
    <w:p w:rsidR="005636B5" w:rsidRPr="00B700F7" w:rsidRDefault="005636B5">
      <w:pPr>
        <w:rPr>
          <w:b/>
          <w:sz w:val="20"/>
        </w:rPr>
      </w:pPr>
      <w:r w:rsidRPr="00B700F7">
        <w:rPr>
          <w:b/>
          <w:sz w:val="20"/>
        </w:rPr>
        <w:t>1. Problem definition</w:t>
      </w:r>
    </w:p>
    <w:p w:rsidR="005636B5" w:rsidRPr="00B700F7" w:rsidRDefault="005636B5">
      <w:pPr>
        <w:rPr>
          <w:b/>
          <w:sz w:val="20"/>
        </w:rPr>
      </w:pPr>
    </w:p>
    <w:p w:rsidR="005636B5" w:rsidRPr="00B700F7" w:rsidRDefault="005636B5">
      <w:pPr>
        <w:rPr>
          <w:sz w:val="20"/>
        </w:rPr>
      </w:pPr>
      <w:r w:rsidRPr="00B700F7">
        <w:rPr>
          <w:sz w:val="20"/>
        </w:rPr>
        <w:t xml:space="preserve">Our learning goal for this project is to gain experience modeling a complex business situation with multiple input streams, parameters, and output streams.  With a complex model, we can simulate the needs of an actual business.  We also want to practice meeting standards and detailed specifications.  Through the Word and Excel checklists, there is a long list of specifications that we must meet.  </w:t>
      </w:r>
    </w:p>
    <w:p w:rsidR="005636B5" w:rsidRPr="00B700F7" w:rsidRDefault="005636B5">
      <w:pPr>
        <w:rPr>
          <w:sz w:val="20"/>
        </w:rPr>
      </w:pPr>
    </w:p>
    <w:p w:rsidR="005636B5" w:rsidRPr="00B700F7" w:rsidRDefault="005636B5">
      <w:pPr>
        <w:rPr>
          <w:sz w:val="20"/>
        </w:rPr>
      </w:pPr>
      <w:r w:rsidRPr="00B700F7">
        <w:rPr>
          <w:sz w:val="20"/>
        </w:rPr>
        <w:t>More specifically, we want to learn how to use convolution and the other methods discussed in class in complex situations.  The solutions to business problems are often not always simple, so we want to have enough changing factors and adjustable parameters to make the calculations complicated but still easy to adjust and easy to understand.  In our model, because both the type of advertising and the type of attendee affect attendance increases, the situation is somewhat complex.</w:t>
      </w:r>
    </w:p>
    <w:p w:rsidR="005636B5" w:rsidRPr="00B700F7" w:rsidRDefault="005636B5">
      <w:pPr>
        <w:rPr>
          <w:sz w:val="20"/>
        </w:rPr>
      </w:pPr>
    </w:p>
    <w:p w:rsidR="005636B5" w:rsidRDefault="005636B5">
      <w:pPr>
        <w:rPr>
          <w:sz w:val="20"/>
        </w:rPr>
      </w:pPr>
      <w:r w:rsidRPr="00B700F7">
        <w:rPr>
          <w:sz w:val="20"/>
        </w:rPr>
        <w:t xml:space="preserve">Since we wrote our initial proposal, there have been a number of changes to the overall concept of our model.  Most of these changes have added to the overall complexity of the model.  Previously, increases </w:t>
      </w:r>
      <w:r>
        <w:rPr>
          <w:sz w:val="20"/>
        </w:rPr>
        <w:t>in attendance occurred automatically</w:t>
      </w:r>
      <w:r w:rsidRPr="00B700F7">
        <w:rPr>
          <w:sz w:val="20"/>
        </w:rPr>
        <w:t xml:space="preserve"> and varied by the type of month (winter vs. non-winter).  Now, attendance increases are based on the type of advertising Rockgym uses.  Each type of advertising has different effects on students and adults.  In addition, the advertising is most effective at first, and gradually decreases as the months pass.  We also made the quit rate depend on the type of attendee.  </w:t>
      </w:r>
      <w:r>
        <w:rPr>
          <w:sz w:val="20"/>
        </w:rPr>
        <w:t xml:space="preserve">According to specifications, we added a definition of the modeling period.  </w:t>
      </w:r>
      <w:r w:rsidRPr="00B700F7">
        <w:rPr>
          <w:sz w:val="20"/>
        </w:rPr>
        <w:t>Finally, we added expansion costs to the model.  Rockgym requires a certain amount of cash in reserve to expand, and when they choose to expand that specified amount is removed from their total.</w:t>
      </w:r>
      <w:r>
        <w:rPr>
          <w:sz w:val="20"/>
        </w:rPr>
        <w:t xml:space="preserve"> </w:t>
      </w:r>
    </w:p>
    <w:p w:rsidR="005636B5" w:rsidRDefault="005636B5">
      <w:pPr>
        <w:rPr>
          <w:sz w:val="20"/>
        </w:rPr>
      </w:pPr>
    </w:p>
    <w:p w:rsidR="005636B5" w:rsidRPr="00B700F7" w:rsidRDefault="005636B5">
      <w:pPr>
        <w:rPr>
          <w:sz w:val="20"/>
        </w:rPr>
      </w:pPr>
      <w:r>
        <w:rPr>
          <w:sz w:val="20"/>
        </w:rPr>
        <w:t xml:space="preserve">We feel that all of these additions ensure our project is a model, rather than a tool.  </w:t>
      </w:r>
    </w:p>
    <w:p w:rsidR="005636B5" w:rsidRPr="00B700F7" w:rsidRDefault="005636B5">
      <w:pPr>
        <w:rPr>
          <w:b/>
          <w:sz w:val="20"/>
        </w:rPr>
      </w:pPr>
    </w:p>
    <w:p w:rsidR="005636B5" w:rsidRPr="00B700F7" w:rsidRDefault="005636B5">
      <w:pPr>
        <w:rPr>
          <w:b/>
          <w:sz w:val="20"/>
        </w:rPr>
      </w:pPr>
      <w:r w:rsidRPr="00B700F7">
        <w:rPr>
          <w:b/>
          <w:sz w:val="20"/>
        </w:rPr>
        <w:t>2. Who does what</w:t>
      </w:r>
    </w:p>
    <w:p w:rsidR="005636B5" w:rsidRPr="00B700F7" w:rsidRDefault="005636B5">
      <w:pPr>
        <w:rPr>
          <w:b/>
          <w:sz w:val="20"/>
        </w:rPr>
      </w:pPr>
    </w:p>
    <w:p w:rsidR="005636B5" w:rsidRDefault="005636B5">
      <w:pPr>
        <w:rPr>
          <w:sz w:val="20"/>
        </w:rPr>
      </w:pPr>
      <w:r w:rsidRPr="00B700F7">
        <w:rPr>
          <w:sz w:val="20"/>
        </w:rPr>
        <w:t>We have defined a task list to include the following items: (1) inputting the model into Excel, (2) making calculations based on the two scenarios, (3) error-checking the model, (4) ensuring the model meets internal and external specifications, (5) writing a reference guide, (6) writing a user guide, (7) proofreading reference and user guides and ensuring they meet specifications, (8) writing the final report, and (9) proo</w:t>
      </w:r>
      <w:r>
        <w:rPr>
          <w:sz w:val="20"/>
        </w:rPr>
        <w:t xml:space="preserve">freading the final report.  *** </w:t>
      </w:r>
      <w:r w:rsidRPr="00B700F7">
        <w:rPr>
          <w:sz w:val="20"/>
        </w:rPr>
        <w:t>will be responsible for tas</w:t>
      </w:r>
      <w:r>
        <w:rPr>
          <w:sz w:val="20"/>
        </w:rPr>
        <w:t>ks 1, 2, 3, 7, and 9.  ***</w:t>
      </w:r>
      <w:r w:rsidRPr="00B700F7">
        <w:rPr>
          <w:sz w:val="20"/>
        </w:rPr>
        <w:t xml:space="preserve"> will be responsible for tasks 4, 5, 6, and 8.  </w:t>
      </w:r>
    </w:p>
    <w:p w:rsidR="005636B5" w:rsidRDefault="005636B5">
      <w:pPr>
        <w:rPr>
          <w:sz w:val="20"/>
        </w:rPr>
      </w:pPr>
    </w:p>
    <w:p w:rsidR="005636B5" w:rsidRPr="00B700F7" w:rsidRDefault="005636B5" w:rsidP="00B700F7">
      <w:pPr>
        <w:rPr>
          <w:b/>
          <w:sz w:val="20"/>
        </w:rPr>
      </w:pPr>
      <w:r w:rsidRPr="00B700F7">
        <w:rPr>
          <w:b/>
          <w:sz w:val="20"/>
        </w:rPr>
        <w:t>3. Refined schedule and budget</w:t>
      </w:r>
    </w:p>
    <w:p w:rsidR="005636B5" w:rsidRPr="00B700F7" w:rsidRDefault="005636B5" w:rsidP="00B700F7">
      <w:pPr>
        <w:rPr>
          <w:b/>
          <w:sz w:val="20"/>
        </w:rPr>
      </w:pPr>
    </w:p>
    <w:p w:rsidR="005636B5" w:rsidRPr="00B700F7" w:rsidRDefault="005636B5" w:rsidP="00B700F7">
      <w:pPr>
        <w:rPr>
          <w:sz w:val="20"/>
        </w:rPr>
      </w:pPr>
      <w:r w:rsidRPr="00B700F7">
        <w:rPr>
          <w:sz w:val="20"/>
        </w:rPr>
        <w:t>Refined schedule:</w:t>
      </w:r>
    </w:p>
    <w:p w:rsidR="005636B5" w:rsidRPr="00B700F7" w:rsidRDefault="005636B5">
      <w:pPr>
        <w:rPr>
          <w:sz w:val="20"/>
        </w:rPr>
      </w:pPr>
    </w:p>
    <w:p w:rsidR="005636B5" w:rsidRPr="00B700F7" w:rsidRDefault="005636B5">
      <w:pPr>
        <w:rPr>
          <w:sz w:val="20"/>
        </w:rPr>
      </w:pPr>
    </w:p>
    <w:tbl>
      <w:tblPr>
        <w:tblpPr w:leftFromText="180" w:rightFromText="180" w:vertAnchor="text" w:horzAnchor="page" w:tblpX="1909" w:tblpY="2"/>
        <w:tblW w:w="9099" w:type="dxa"/>
        <w:tblBorders>
          <w:top w:val="single" w:sz="6" w:space="0" w:color="000000"/>
          <w:left w:val="single" w:sz="12" w:space="0" w:color="000000"/>
          <w:bottom w:val="single" w:sz="6" w:space="0" w:color="000000"/>
          <w:right w:val="single" w:sz="12" w:space="0" w:color="000000"/>
          <w:insideV w:val="single" w:sz="6" w:space="0" w:color="000000"/>
        </w:tblBorders>
        <w:tblLook w:val="00BF" w:firstRow="1" w:lastRow="0" w:firstColumn="1" w:lastColumn="0" w:noHBand="0" w:noVBand="0"/>
      </w:tblPr>
      <w:tblGrid>
        <w:gridCol w:w="4464"/>
        <w:gridCol w:w="1631"/>
        <w:gridCol w:w="3004"/>
      </w:tblGrid>
      <w:tr w:rsidR="005636B5" w:rsidRPr="00B700F7">
        <w:trPr>
          <w:trHeight w:val="354"/>
        </w:trPr>
        <w:tc>
          <w:tcPr>
            <w:tcW w:w="4464" w:type="dxa"/>
            <w:tcBorders>
              <w:top w:val="single" w:sz="6" w:space="0" w:color="000000"/>
              <w:bottom w:val="single" w:sz="6" w:space="0" w:color="000000"/>
            </w:tcBorders>
            <w:shd w:val="solid" w:color="C0C0C0" w:fill="C0C0C0"/>
          </w:tcPr>
          <w:p w:rsidR="005636B5" w:rsidRPr="00B700F7" w:rsidRDefault="005636B5" w:rsidP="00B700F7">
            <w:pPr>
              <w:ind w:left="99"/>
              <w:rPr>
                <w:sz w:val="20"/>
              </w:rPr>
            </w:pPr>
            <w:r w:rsidRPr="00B700F7">
              <w:rPr>
                <w:sz w:val="20"/>
              </w:rPr>
              <w:t>Schedule</w:t>
            </w:r>
          </w:p>
        </w:tc>
        <w:tc>
          <w:tcPr>
            <w:tcW w:w="1631" w:type="dxa"/>
            <w:tcBorders>
              <w:top w:val="single" w:sz="6" w:space="0" w:color="000000"/>
              <w:bottom w:val="single" w:sz="6" w:space="0" w:color="000000"/>
            </w:tcBorders>
            <w:shd w:val="solid" w:color="C0C0C0" w:fill="C0C0C0"/>
          </w:tcPr>
          <w:p w:rsidR="005636B5" w:rsidRPr="00B700F7" w:rsidRDefault="005636B5" w:rsidP="00B700F7">
            <w:pPr>
              <w:ind w:left="98"/>
              <w:rPr>
                <w:sz w:val="20"/>
              </w:rPr>
            </w:pPr>
            <w:r w:rsidRPr="00B700F7">
              <w:rPr>
                <w:sz w:val="20"/>
              </w:rPr>
              <w:t>Due Date</w:t>
            </w:r>
          </w:p>
        </w:tc>
        <w:tc>
          <w:tcPr>
            <w:tcW w:w="3004" w:type="dxa"/>
            <w:tcBorders>
              <w:top w:val="single" w:sz="6" w:space="0" w:color="000000"/>
              <w:bottom w:val="single" w:sz="6" w:space="0" w:color="000000"/>
            </w:tcBorders>
            <w:shd w:val="solid" w:color="C0C0C0" w:fill="C0C0C0"/>
          </w:tcPr>
          <w:p w:rsidR="005636B5" w:rsidRPr="00B700F7" w:rsidRDefault="005636B5" w:rsidP="00B700F7">
            <w:pPr>
              <w:ind w:left="98"/>
              <w:rPr>
                <w:sz w:val="20"/>
              </w:rPr>
            </w:pPr>
            <w:r w:rsidRPr="00B700F7">
              <w:rPr>
                <w:sz w:val="20"/>
              </w:rPr>
              <w:t>Page requirement</w:t>
            </w:r>
          </w:p>
        </w:tc>
      </w:tr>
      <w:tr w:rsidR="005636B5" w:rsidRPr="00B700F7">
        <w:trPr>
          <w:trHeight w:val="288"/>
        </w:trPr>
        <w:tc>
          <w:tcPr>
            <w:tcW w:w="4464" w:type="dxa"/>
          </w:tcPr>
          <w:p w:rsidR="005636B5" w:rsidRPr="00B700F7" w:rsidRDefault="005636B5" w:rsidP="00B700F7">
            <w:pPr>
              <w:ind w:left="99"/>
              <w:rPr>
                <w:sz w:val="20"/>
              </w:rPr>
            </w:pPr>
            <w:r w:rsidRPr="00B700F7">
              <w:rPr>
                <w:sz w:val="20"/>
              </w:rPr>
              <w:t>Word Document Checklist</w:t>
            </w:r>
          </w:p>
        </w:tc>
        <w:tc>
          <w:tcPr>
            <w:tcW w:w="1631" w:type="dxa"/>
          </w:tcPr>
          <w:p w:rsidR="005636B5" w:rsidRPr="00B700F7" w:rsidRDefault="005636B5" w:rsidP="00B700F7">
            <w:pPr>
              <w:ind w:left="98"/>
              <w:rPr>
                <w:sz w:val="20"/>
              </w:rPr>
            </w:pPr>
            <w:r w:rsidRPr="00B700F7">
              <w:rPr>
                <w:sz w:val="20"/>
              </w:rPr>
              <w:t>10/08/09</w:t>
            </w:r>
          </w:p>
        </w:tc>
        <w:tc>
          <w:tcPr>
            <w:tcW w:w="3004" w:type="dxa"/>
          </w:tcPr>
          <w:p w:rsidR="005636B5" w:rsidRPr="00B700F7" w:rsidRDefault="005636B5" w:rsidP="00B700F7">
            <w:pPr>
              <w:ind w:left="98"/>
              <w:rPr>
                <w:sz w:val="20"/>
              </w:rPr>
            </w:pPr>
            <w:r w:rsidRPr="00B700F7">
              <w:rPr>
                <w:sz w:val="20"/>
              </w:rPr>
              <w:t>No requirement</w:t>
            </w:r>
          </w:p>
        </w:tc>
      </w:tr>
      <w:tr w:rsidR="005636B5" w:rsidRPr="00B700F7">
        <w:trPr>
          <w:trHeight w:val="288"/>
        </w:trPr>
        <w:tc>
          <w:tcPr>
            <w:tcW w:w="4464" w:type="dxa"/>
          </w:tcPr>
          <w:p w:rsidR="005636B5" w:rsidRPr="00B700F7" w:rsidRDefault="005636B5" w:rsidP="00B700F7">
            <w:pPr>
              <w:ind w:left="99"/>
              <w:rPr>
                <w:sz w:val="20"/>
              </w:rPr>
            </w:pPr>
            <w:r w:rsidRPr="00B700F7">
              <w:rPr>
                <w:sz w:val="20"/>
              </w:rPr>
              <w:t>Course Project Proposal</w:t>
            </w:r>
          </w:p>
        </w:tc>
        <w:tc>
          <w:tcPr>
            <w:tcW w:w="1631" w:type="dxa"/>
          </w:tcPr>
          <w:p w:rsidR="005636B5" w:rsidRPr="00B700F7" w:rsidRDefault="005636B5" w:rsidP="00B700F7">
            <w:pPr>
              <w:ind w:left="98"/>
              <w:rPr>
                <w:sz w:val="20"/>
              </w:rPr>
            </w:pPr>
            <w:r w:rsidRPr="00B700F7">
              <w:rPr>
                <w:sz w:val="20"/>
              </w:rPr>
              <w:t>10/08/09</w:t>
            </w:r>
          </w:p>
        </w:tc>
        <w:tc>
          <w:tcPr>
            <w:tcW w:w="3004" w:type="dxa"/>
          </w:tcPr>
          <w:p w:rsidR="005636B5" w:rsidRPr="00B700F7" w:rsidRDefault="005636B5" w:rsidP="00B700F7">
            <w:pPr>
              <w:ind w:left="98"/>
              <w:rPr>
                <w:sz w:val="20"/>
              </w:rPr>
            </w:pPr>
            <w:r w:rsidRPr="00B700F7">
              <w:rPr>
                <w:sz w:val="20"/>
              </w:rPr>
              <w:t>2-3 pages</w:t>
            </w:r>
          </w:p>
        </w:tc>
      </w:tr>
      <w:tr w:rsidR="005636B5" w:rsidRPr="00B700F7">
        <w:trPr>
          <w:trHeight w:val="288"/>
        </w:trPr>
        <w:tc>
          <w:tcPr>
            <w:tcW w:w="4464" w:type="dxa"/>
          </w:tcPr>
          <w:p w:rsidR="005636B5" w:rsidRPr="00B700F7" w:rsidRDefault="005636B5" w:rsidP="00B700F7">
            <w:pPr>
              <w:ind w:left="99"/>
              <w:rPr>
                <w:sz w:val="20"/>
              </w:rPr>
            </w:pPr>
            <w:r w:rsidRPr="00B700F7">
              <w:rPr>
                <w:sz w:val="20"/>
              </w:rPr>
              <w:t>Start working on Model</w:t>
            </w:r>
          </w:p>
        </w:tc>
        <w:tc>
          <w:tcPr>
            <w:tcW w:w="1631" w:type="dxa"/>
          </w:tcPr>
          <w:p w:rsidR="005636B5" w:rsidRPr="00B700F7" w:rsidRDefault="005636B5" w:rsidP="00B700F7">
            <w:pPr>
              <w:ind w:left="98"/>
              <w:rPr>
                <w:sz w:val="20"/>
              </w:rPr>
            </w:pPr>
            <w:r w:rsidRPr="00B700F7">
              <w:rPr>
                <w:sz w:val="20"/>
              </w:rPr>
              <w:t>10/15/09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Review and request computational capabilities, if needed</w:t>
            </w:r>
          </w:p>
        </w:tc>
        <w:tc>
          <w:tcPr>
            <w:tcW w:w="1631" w:type="dxa"/>
          </w:tcPr>
          <w:p w:rsidR="005636B5" w:rsidRPr="00B700F7" w:rsidRDefault="005636B5" w:rsidP="00B700F7">
            <w:pPr>
              <w:ind w:left="98"/>
              <w:rPr>
                <w:sz w:val="20"/>
              </w:rPr>
            </w:pPr>
            <w:r w:rsidRPr="00B700F7">
              <w:rPr>
                <w:sz w:val="20"/>
              </w:rPr>
              <w:t>10/29/09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Excel Document Checklist</w:t>
            </w:r>
          </w:p>
        </w:tc>
        <w:tc>
          <w:tcPr>
            <w:tcW w:w="1631" w:type="dxa"/>
          </w:tcPr>
          <w:p w:rsidR="005636B5" w:rsidRPr="00B700F7" w:rsidRDefault="005636B5" w:rsidP="00B700F7">
            <w:pPr>
              <w:ind w:left="98"/>
              <w:rPr>
                <w:sz w:val="20"/>
              </w:rPr>
            </w:pPr>
            <w:r w:rsidRPr="00B700F7">
              <w:rPr>
                <w:sz w:val="20"/>
              </w:rPr>
              <w:t>10/29/09</w:t>
            </w:r>
          </w:p>
        </w:tc>
        <w:tc>
          <w:tcPr>
            <w:tcW w:w="3004" w:type="dxa"/>
          </w:tcPr>
          <w:p w:rsidR="005636B5" w:rsidRPr="00B700F7" w:rsidRDefault="005636B5" w:rsidP="00B700F7">
            <w:pPr>
              <w:ind w:left="98"/>
              <w:rPr>
                <w:sz w:val="20"/>
              </w:rPr>
            </w:pPr>
            <w:r w:rsidRPr="00B700F7">
              <w:rPr>
                <w:sz w:val="20"/>
              </w:rPr>
              <w:t>No requirement</w:t>
            </w:r>
          </w:p>
        </w:tc>
      </w:tr>
      <w:tr w:rsidR="005636B5" w:rsidRPr="00B700F7">
        <w:trPr>
          <w:trHeight w:val="288"/>
        </w:trPr>
        <w:tc>
          <w:tcPr>
            <w:tcW w:w="4464" w:type="dxa"/>
          </w:tcPr>
          <w:p w:rsidR="005636B5" w:rsidRPr="00B700F7" w:rsidRDefault="005636B5" w:rsidP="00B700F7">
            <w:pPr>
              <w:ind w:left="99"/>
              <w:rPr>
                <w:sz w:val="20"/>
              </w:rPr>
            </w:pPr>
            <w:r w:rsidRPr="00B700F7">
              <w:rPr>
                <w:sz w:val="20"/>
              </w:rPr>
              <w:t>Mid-Point Status Report</w:t>
            </w:r>
          </w:p>
        </w:tc>
        <w:tc>
          <w:tcPr>
            <w:tcW w:w="1631" w:type="dxa"/>
          </w:tcPr>
          <w:p w:rsidR="005636B5" w:rsidRPr="00B700F7" w:rsidRDefault="005636B5" w:rsidP="00B700F7">
            <w:pPr>
              <w:ind w:left="98"/>
              <w:rPr>
                <w:sz w:val="20"/>
              </w:rPr>
            </w:pPr>
            <w:r w:rsidRPr="00B700F7">
              <w:rPr>
                <w:sz w:val="20"/>
              </w:rPr>
              <w:t>10/29/09</w:t>
            </w:r>
          </w:p>
        </w:tc>
        <w:tc>
          <w:tcPr>
            <w:tcW w:w="3004" w:type="dxa"/>
          </w:tcPr>
          <w:p w:rsidR="005636B5" w:rsidRPr="00B700F7" w:rsidRDefault="005636B5" w:rsidP="00B700F7">
            <w:pPr>
              <w:ind w:left="98"/>
              <w:rPr>
                <w:sz w:val="20"/>
              </w:rPr>
            </w:pPr>
            <w:r w:rsidRPr="00B700F7">
              <w:rPr>
                <w:sz w:val="20"/>
              </w:rPr>
              <w:t>1-2 pages</w:t>
            </w:r>
          </w:p>
        </w:tc>
      </w:tr>
      <w:tr w:rsidR="005636B5" w:rsidRPr="00B700F7">
        <w:trPr>
          <w:trHeight w:val="288"/>
        </w:trPr>
        <w:tc>
          <w:tcPr>
            <w:tcW w:w="4464" w:type="dxa"/>
          </w:tcPr>
          <w:p w:rsidR="005636B5" w:rsidRPr="00B700F7" w:rsidRDefault="005636B5" w:rsidP="00B700F7">
            <w:pPr>
              <w:ind w:left="99"/>
              <w:rPr>
                <w:sz w:val="20"/>
              </w:rPr>
            </w:pPr>
            <w:r w:rsidRPr="00B700F7">
              <w:rPr>
                <w:sz w:val="20"/>
              </w:rPr>
              <w:t>First Scenario Discussed</w:t>
            </w:r>
          </w:p>
        </w:tc>
        <w:tc>
          <w:tcPr>
            <w:tcW w:w="1631" w:type="dxa"/>
          </w:tcPr>
          <w:p w:rsidR="005636B5" w:rsidRPr="00B700F7" w:rsidRDefault="005636B5" w:rsidP="00B700F7">
            <w:pPr>
              <w:ind w:left="98"/>
              <w:rPr>
                <w:sz w:val="20"/>
              </w:rPr>
            </w:pPr>
            <w:r w:rsidRPr="00B700F7">
              <w:rPr>
                <w:sz w:val="20"/>
              </w:rPr>
              <w:t>11/05/09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Second Scenario Discussed</w:t>
            </w:r>
          </w:p>
        </w:tc>
        <w:tc>
          <w:tcPr>
            <w:tcW w:w="1631" w:type="dxa"/>
          </w:tcPr>
          <w:p w:rsidR="005636B5" w:rsidRPr="00B700F7" w:rsidRDefault="005636B5" w:rsidP="00B700F7">
            <w:pPr>
              <w:ind w:left="98"/>
              <w:rPr>
                <w:sz w:val="20"/>
              </w:rPr>
            </w:pPr>
            <w:r w:rsidRPr="00B700F7">
              <w:rPr>
                <w:sz w:val="20"/>
              </w:rPr>
              <w:t>11/12/09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 xml:space="preserve">Project Completed </w:t>
            </w:r>
          </w:p>
        </w:tc>
        <w:tc>
          <w:tcPr>
            <w:tcW w:w="1631" w:type="dxa"/>
          </w:tcPr>
          <w:p w:rsidR="005636B5" w:rsidRPr="00B700F7" w:rsidRDefault="005636B5" w:rsidP="00B700F7">
            <w:pPr>
              <w:ind w:left="98"/>
              <w:rPr>
                <w:sz w:val="20"/>
              </w:rPr>
            </w:pPr>
            <w:r w:rsidRPr="00B700F7">
              <w:rPr>
                <w:sz w:val="20"/>
              </w:rPr>
              <w:t>11/26/09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lastRenderedPageBreak/>
              <w:t>Testing Model</w:t>
            </w:r>
          </w:p>
        </w:tc>
        <w:tc>
          <w:tcPr>
            <w:tcW w:w="1631" w:type="dxa"/>
          </w:tcPr>
          <w:p w:rsidR="005636B5" w:rsidRPr="00B700F7" w:rsidRDefault="005636B5" w:rsidP="00B700F7">
            <w:pPr>
              <w:ind w:left="98"/>
              <w:rPr>
                <w:sz w:val="20"/>
              </w:rPr>
            </w:pPr>
            <w:r w:rsidRPr="00B700F7">
              <w:rPr>
                <w:sz w:val="20"/>
              </w:rPr>
              <w:t>11/30/09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Reference Guide Draft</w:t>
            </w:r>
          </w:p>
        </w:tc>
        <w:tc>
          <w:tcPr>
            <w:tcW w:w="1631" w:type="dxa"/>
          </w:tcPr>
          <w:p w:rsidR="005636B5" w:rsidRPr="00B700F7" w:rsidRDefault="005636B5" w:rsidP="00B700F7">
            <w:pPr>
              <w:ind w:left="98"/>
              <w:rPr>
                <w:sz w:val="20"/>
              </w:rPr>
            </w:pPr>
            <w:r w:rsidRPr="00B700F7">
              <w:rPr>
                <w:sz w:val="20"/>
              </w:rPr>
              <w:t>12/03/09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User Guide Draft</w:t>
            </w:r>
          </w:p>
        </w:tc>
        <w:tc>
          <w:tcPr>
            <w:tcW w:w="1631" w:type="dxa"/>
          </w:tcPr>
          <w:p w:rsidR="005636B5" w:rsidRPr="00B700F7" w:rsidRDefault="005636B5" w:rsidP="00B700F7">
            <w:pPr>
              <w:ind w:left="98"/>
              <w:rPr>
                <w:sz w:val="20"/>
              </w:rPr>
            </w:pPr>
            <w:r w:rsidRPr="00B700F7">
              <w:rPr>
                <w:sz w:val="20"/>
              </w:rPr>
              <w:t>12/03/09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Project Report Draft</w:t>
            </w:r>
          </w:p>
        </w:tc>
        <w:tc>
          <w:tcPr>
            <w:tcW w:w="1631" w:type="dxa"/>
          </w:tcPr>
          <w:p w:rsidR="005636B5" w:rsidRPr="00B700F7" w:rsidRDefault="005636B5" w:rsidP="00B700F7">
            <w:pPr>
              <w:ind w:left="98"/>
              <w:rPr>
                <w:sz w:val="20"/>
              </w:rPr>
            </w:pPr>
            <w:r w:rsidRPr="00B700F7">
              <w:rPr>
                <w:sz w:val="20"/>
              </w:rPr>
              <w:t>12/07/09</w:t>
            </w:r>
          </w:p>
        </w:tc>
        <w:tc>
          <w:tcPr>
            <w:tcW w:w="3004" w:type="dxa"/>
          </w:tcPr>
          <w:p w:rsidR="005636B5" w:rsidRPr="00B700F7" w:rsidRDefault="005636B5" w:rsidP="00B700F7">
            <w:pPr>
              <w:ind w:left="98"/>
              <w:rPr>
                <w:sz w:val="20"/>
              </w:rPr>
            </w:pPr>
          </w:p>
        </w:tc>
      </w:tr>
      <w:tr w:rsidR="005636B5" w:rsidRPr="00B700F7">
        <w:trPr>
          <w:trHeight w:val="288"/>
        </w:trPr>
        <w:tc>
          <w:tcPr>
            <w:tcW w:w="4464" w:type="dxa"/>
          </w:tcPr>
          <w:p w:rsidR="005636B5" w:rsidRPr="00B700F7" w:rsidRDefault="005636B5" w:rsidP="00B700F7">
            <w:pPr>
              <w:ind w:left="99"/>
              <w:rPr>
                <w:sz w:val="20"/>
              </w:rPr>
            </w:pPr>
            <w:r w:rsidRPr="00B700F7">
              <w:rPr>
                <w:sz w:val="20"/>
              </w:rPr>
              <w:t>Reference Guide Completed</w:t>
            </w:r>
          </w:p>
        </w:tc>
        <w:tc>
          <w:tcPr>
            <w:tcW w:w="1631" w:type="dxa"/>
          </w:tcPr>
          <w:p w:rsidR="005636B5" w:rsidRPr="00B700F7" w:rsidRDefault="005636B5" w:rsidP="00B700F7">
            <w:pPr>
              <w:ind w:left="98"/>
              <w:rPr>
                <w:sz w:val="20"/>
              </w:rPr>
            </w:pPr>
            <w:r w:rsidRPr="00B700F7">
              <w:rPr>
                <w:sz w:val="20"/>
              </w:rPr>
              <w:t>12/12/09</w:t>
            </w:r>
          </w:p>
        </w:tc>
        <w:tc>
          <w:tcPr>
            <w:tcW w:w="3004" w:type="dxa"/>
          </w:tcPr>
          <w:p w:rsidR="005636B5" w:rsidRPr="00B700F7" w:rsidRDefault="005636B5" w:rsidP="00B700F7">
            <w:pPr>
              <w:ind w:left="98"/>
              <w:rPr>
                <w:sz w:val="20"/>
              </w:rPr>
            </w:pPr>
            <w:r w:rsidRPr="00B700F7">
              <w:rPr>
                <w:sz w:val="20"/>
              </w:rPr>
              <w:t>4-6 pages</w:t>
            </w:r>
          </w:p>
        </w:tc>
      </w:tr>
      <w:tr w:rsidR="005636B5" w:rsidRPr="00B700F7">
        <w:trPr>
          <w:trHeight w:val="288"/>
        </w:trPr>
        <w:tc>
          <w:tcPr>
            <w:tcW w:w="4464" w:type="dxa"/>
          </w:tcPr>
          <w:p w:rsidR="005636B5" w:rsidRPr="00B700F7" w:rsidRDefault="005636B5" w:rsidP="00B700F7">
            <w:pPr>
              <w:ind w:left="99"/>
              <w:rPr>
                <w:sz w:val="20"/>
              </w:rPr>
            </w:pPr>
            <w:r w:rsidRPr="00B700F7">
              <w:rPr>
                <w:sz w:val="20"/>
              </w:rPr>
              <w:t>User Guide Completed</w:t>
            </w:r>
          </w:p>
        </w:tc>
        <w:tc>
          <w:tcPr>
            <w:tcW w:w="1631" w:type="dxa"/>
          </w:tcPr>
          <w:p w:rsidR="005636B5" w:rsidRPr="00B700F7" w:rsidRDefault="005636B5" w:rsidP="00B700F7">
            <w:pPr>
              <w:ind w:left="98"/>
              <w:rPr>
                <w:sz w:val="20"/>
              </w:rPr>
            </w:pPr>
            <w:r w:rsidRPr="00B700F7">
              <w:rPr>
                <w:sz w:val="20"/>
              </w:rPr>
              <w:t>12/12/09</w:t>
            </w:r>
          </w:p>
        </w:tc>
        <w:tc>
          <w:tcPr>
            <w:tcW w:w="3004" w:type="dxa"/>
          </w:tcPr>
          <w:p w:rsidR="005636B5" w:rsidRPr="00B700F7" w:rsidRDefault="005636B5" w:rsidP="00B700F7">
            <w:pPr>
              <w:ind w:left="98"/>
              <w:rPr>
                <w:sz w:val="20"/>
              </w:rPr>
            </w:pPr>
            <w:r w:rsidRPr="00B700F7">
              <w:rPr>
                <w:sz w:val="20"/>
              </w:rPr>
              <w:t>3-4 pages</w:t>
            </w:r>
          </w:p>
        </w:tc>
      </w:tr>
      <w:tr w:rsidR="005636B5" w:rsidRPr="00B700F7">
        <w:trPr>
          <w:trHeight w:val="288"/>
        </w:trPr>
        <w:tc>
          <w:tcPr>
            <w:tcW w:w="4464" w:type="dxa"/>
          </w:tcPr>
          <w:p w:rsidR="005636B5" w:rsidRPr="00B700F7" w:rsidRDefault="005636B5" w:rsidP="00B700F7">
            <w:pPr>
              <w:ind w:left="99"/>
              <w:rPr>
                <w:sz w:val="20"/>
              </w:rPr>
            </w:pPr>
            <w:r w:rsidRPr="00B700F7">
              <w:rPr>
                <w:sz w:val="20"/>
              </w:rPr>
              <w:t>Project Model Completed</w:t>
            </w:r>
          </w:p>
        </w:tc>
        <w:tc>
          <w:tcPr>
            <w:tcW w:w="1631" w:type="dxa"/>
          </w:tcPr>
          <w:p w:rsidR="005636B5" w:rsidRPr="00B700F7" w:rsidRDefault="005636B5" w:rsidP="00B700F7">
            <w:pPr>
              <w:ind w:left="98"/>
              <w:rPr>
                <w:sz w:val="20"/>
              </w:rPr>
            </w:pPr>
            <w:r w:rsidRPr="00B700F7">
              <w:rPr>
                <w:sz w:val="20"/>
              </w:rPr>
              <w:t>12/12/09</w:t>
            </w:r>
          </w:p>
        </w:tc>
        <w:tc>
          <w:tcPr>
            <w:tcW w:w="3004" w:type="dxa"/>
          </w:tcPr>
          <w:p w:rsidR="005636B5" w:rsidRPr="00B700F7" w:rsidRDefault="005636B5" w:rsidP="00B700F7">
            <w:pPr>
              <w:ind w:left="98"/>
              <w:rPr>
                <w:sz w:val="20"/>
              </w:rPr>
            </w:pPr>
            <w:r w:rsidRPr="00B700F7">
              <w:rPr>
                <w:sz w:val="20"/>
              </w:rPr>
              <w:t>10 worksheets or less.  Less than 1MB</w:t>
            </w:r>
          </w:p>
        </w:tc>
      </w:tr>
      <w:tr w:rsidR="005636B5" w:rsidRPr="00B700F7">
        <w:trPr>
          <w:trHeight w:val="288"/>
        </w:trPr>
        <w:tc>
          <w:tcPr>
            <w:tcW w:w="4464" w:type="dxa"/>
          </w:tcPr>
          <w:p w:rsidR="005636B5" w:rsidRPr="00B700F7" w:rsidRDefault="005636B5" w:rsidP="00B700F7">
            <w:pPr>
              <w:ind w:left="99"/>
              <w:rPr>
                <w:sz w:val="20"/>
              </w:rPr>
            </w:pPr>
            <w:r w:rsidRPr="00B700F7">
              <w:rPr>
                <w:sz w:val="20"/>
              </w:rPr>
              <w:t>Final Report</w:t>
            </w:r>
          </w:p>
        </w:tc>
        <w:tc>
          <w:tcPr>
            <w:tcW w:w="1631" w:type="dxa"/>
          </w:tcPr>
          <w:p w:rsidR="005636B5" w:rsidRPr="00B700F7" w:rsidRDefault="005636B5" w:rsidP="00B700F7">
            <w:pPr>
              <w:ind w:left="98"/>
              <w:rPr>
                <w:sz w:val="20"/>
              </w:rPr>
            </w:pPr>
            <w:r w:rsidRPr="00B700F7">
              <w:rPr>
                <w:sz w:val="20"/>
              </w:rPr>
              <w:t>12/17/09</w:t>
            </w:r>
          </w:p>
        </w:tc>
        <w:tc>
          <w:tcPr>
            <w:tcW w:w="3004" w:type="dxa"/>
          </w:tcPr>
          <w:p w:rsidR="005636B5" w:rsidRPr="00B700F7" w:rsidRDefault="005636B5" w:rsidP="00B700F7">
            <w:pPr>
              <w:ind w:left="98"/>
              <w:rPr>
                <w:sz w:val="20"/>
              </w:rPr>
            </w:pPr>
            <w:r w:rsidRPr="00B700F7">
              <w:rPr>
                <w:sz w:val="20"/>
              </w:rPr>
              <w:t>6-8 pages</w:t>
            </w:r>
          </w:p>
        </w:tc>
      </w:tr>
      <w:tr w:rsidR="005636B5" w:rsidRPr="00B700F7">
        <w:trPr>
          <w:trHeight w:val="288"/>
        </w:trPr>
        <w:tc>
          <w:tcPr>
            <w:tcW w:w="4464" w:type="dxa"/>
            <w:tcBorders>
              <w:bottom w:val="single" w:sz="6" w:space="0" w:color="000000"/>
            </w:tcBorders>
          </w:tcPr>
          <w:p w:rsidR="005636B5" w:rsidRPr="00B700F7" w:rsidRDefault="005636B5" w:rsidP="00B700F7">
            <w:pPr>
              <w:ind w:left="99"/>
              <w:rPr>
                <w:sz w:val="20"/>
              </w:rPr>
            </w:pPr>
            <w:r w:rsidRPr="00B700F7">
              <w:rPr>
                <w:sz w:val="20"/>
              </w:rPr>
              <w:t>Project Completed and Submitted</w:t>
            </w:r>
          </w:p>
        </w:tc>
        <w:tc>
          <w:tcPr>
            <w:tcW w:w="1631" w:type="dxa"/>
            <w:tcBorders>
              <w:bottom w:val="single" w:sz="6" w:space="0" w:color="000000"/>
            </w:tcBorders>
          </w:tcPr>
          <w:p w:rsidR="005636B5" w:rsidRPr="00B700F7" w:rsidRDefault="005636B5" w:rsidP="00B700F7">
            <w:pPr>
              <w:ind w:left="98"/>
              <w:rPr>
                <w:sz w:val="20"/>
              </w:rPr>
            </w:pPr>
            <w:r w:rsidRPr="00B700F7">
              <w:rPr>
                <w:sz w:val="20"/>
              </w:rPr>
              <w:t>12/17/09</w:t>
            </w:r>
          </w:p>
        </w:tc>
        <w:tc>
          <w:tcPr>
            <w:tcW w:w="3004" w:type="dxa"/>
            <w:tcBorders>
              <w:bottom w:val="single" w:sz="6" w:space="0" w:color="000000"/>
            </w:tcBorders>
          </w:tcPr>
          <w:p w:rsidR="005636B5" w:rsidRPr="00B700F7" w:rsidRDefault="005636B5" w:rsidP="00B700F7">
            <w:pPr>
              <w:ind w:left="98"/>
              <w:rPr>
                <w:sz w:val="20"/>
              </w:rPr>
            </w:pPr>
          </w:p>
        </w:tc>
      </w:tr>
    </w:tbl>
    <w:p w:rsidR="005636B5" w:rsidRPr="00B700F7" w:rsidRDefault="005636B5">
      <w:pPr>
        <w:rPr>
          <w:sz w:val="20"/>
        </w:rPr>
      </w:pPr>
    </w:p>
    <w:p w:rsidR="005636B5" w:rsidRPr="00B700F7" w:rsidRDefault="005636B5">
      <w:pPr>
        <w:rPr>
          <w:sz w:val="20"/>
        </w:rPr>
      </w:pPr>
    </w:p>
    <w:p w:rsidR="005636B5" w:rsidRPr="00B700F7" w:rsidRDefault="005636B5">
      <w:pPr>
        <w:rPr>
          <w:sz w:val="20"/>
        </w:rPr>
      </w:pPr>
      <w:r w:rsidRPr="00B700F7">
        <w:rPr>
          <w:sz w:val="20"/>
        </w:rPr>
        <w:t>Refined budget:</w:t>
      </w:r>
    </w:p>
    <w:p w:rsidR="005636B5" w:rsidRPr="00B700F7" w:rsidRDefault="005636B5">
      <w:pPr>
        <w:rPr>
          <w:sz w:val="20"/>
        </w:rPr>
      </w:pPr>
    </w:p>
    <w:tbl>
      <w:tblPr>
        <w:tblpPr w:leftFromText="180" w:rightFromText="180" w:vertAnchor="text" w:horzAnchor="page" w:tblpX="1909" w:tblpY="128"/>
        <w:tblW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2072"/>
      </w:tblGrid>
      <w:tr w:rsidR="005636B5" w:rsidRPr="00B700F7">
        <w:trPr>
          <w:trHeight w:val="173"/>
        </w:trPr>
        <w:tc>
          <w:tcPr>
            <w:tcW w:w="4147" w:type="dxa"/>
            <w:shd w:val="clear" w:color="auto" w:fill="C0C0C0"/>
          </w:tcPr>
          <w:p w:rsidR="005636B5" w:rsidRPr="00B700F7" w:rsidRDefault="005636B5" w:rsidP="00F955FC">
            <w:pPr>
              <w:ind w:left="99"/>
              <w:rPr>
                <w:color w:val="000000"/>
                <w:sz w:val="20"/>
              </w:rPr>
            </w:pPr>
            <w:r w:rsidRPr="00B700F7">
              <w:rPr>
                <w:color w:val="000000"/>
                <w:sz w:val="20"/>
              </w:rPr>
              <w:t>Stage</w:t>
            </w:r>
          </w:p>
        </w:tc>
        <w:tc>
          <w:tcPr>
            <w:tcW w:w="2072" w:type="dxa"/>
            <w:shd w:val="clear" w:color="auto" w:fill="C0C0C0"/>
          </w:tcPr>
          <w:p w:rsidR="005636B5" w:rsidRPr="00B700F7" w:rsidRDefault="005636B5" w:rsidP="00F955FC">
            <w:pPr>
              <w:rPr>
                <w:color w:val="000000"/>
                <w:sz w:val="20"/>
              </w:rPr>
            </w:pPr>
            <w:r w:rsidRPr="00B700F7">
              <w:rPr>
                <w:color w:val="000000"/>
                <w:sz w:val="20"/>
              </w:rPr>
              <w:t>Hours Per Team</w:t>
            </w:r>
          </w:p>
        </w:tc>
      </w:tr>
      <w:tr w:rsidR="005636B5" w:rsidRPr="00B700F7">
        <w:trPr>
          <w:trHeight w:val="173"/>
        </w:trPr>
        <w:tc>
          <w:tcPr>
            <w:tcW w:w="4147" w:type="dxa"/>
          </w:tcPr>
          <w:p w:rsidR="005636B5" w:rsidRPr="000150AF" w:rsidRDefault="005636B5" w:rsidP="00F955FC">
            <w:pPr>
              <w:rPr>
                <w:color w:val="000000"/>
                <w:sz w:val="20"/>
              </w:rPr>
            </w:pPr>
            <w:r w:rsidRPr="000150AF">
              <w:rPr>
                <w:sz w:val="20"/>
              </w:rPr>
              <w:t>Planning: defining model and project ideas</w:t>
            </w:r>
          </w:p>
        </w:tc>
        <w:tc>
          <w:tcPr>
            <w:tcW w:w="2072" w:type="dxa"/>
          </w:tcPr>
          <w:p w:rsidR="005636B5" w:rsidRPr="00B700F7" w:rsidRDefault="005636B5" w:rsidP="00F955FC">
            <w:pPr>
              <w:rPr>
                <w:color w:val="000000"/>
                <w:sz w:val="20"/>
              </w:rPr>
            </w:pPr>
            <w:r w:rsidRPr="00B700F7">
              <w:rPr>
                <w:color w:val="000000"/>
                <w:sz w:val="20"/>
              </w:rPr>
              <w:t xml:space="preserve"> 10</w:t>
            </w:r>
          </w:p>
        </w:tc>
      </w:tr>
      <w:tr w:rsidR="005636B5" w:rsidRPr="00B700F7">
        <w:trPr>
          <w:trHeight w:val="173"/>
        </w:trPr>
        <w:tc>
          <w:tcPr>
            <w:tcW w:w="4147" w:type="dxa"/>
          </w:tcPr>
          <w:p w:rsidR="005636B5" w:rsidRPr="000150AF" w:rsidRDefault="005636B5" w:rsidP="00F955FC">
            <w:pPr>
              <w:rPr>
                <w:color w:val="000000"/>
                <w:sz w:val="20"/>
              </w:rPr>
            </w:pPr>
            <w:r w:rsidRPr="000150AF">
              <w:rPr>
                <w:sz w:val="20"/>
              </w:rPr>
              <w:t>Modeling: inputting data, performing calculations</w:t>
            </w:r>
          </w:p>
        </w:tc>
        <w:tc>
          <w:tcPr>
            <w:tcW w:w="2072" w:type="dxa"/>
          </w:tcPr>
          <w:p w:rsidR="005636B5" w:rsidRPr="00B700F7" w:rsidRDefault="005636B5" w:rsidP="00F955FC">
            <w:pPr>
              <w:rPr>
                <w:color w:val="000000"/>
                <w:sz w:val="20"/>
              </w:rPr>
            </w:pPr>
            <w:r w:rsidRPr="00B700F7">
              <w:rPr>
                <w:color w:val="000000"/>
                <w:sz w:val="20"/>
              </w:rPr>
              <w:t xml:space="preserve"> 30</w:t>
            </w:r>
          </w:p>
        </w:tc>
      </w:tr>
      <w:tr w:rsidR="005636B5" w:rsidRPr="00B700F7">
        <w:trPr>
          <w:trHeight w:val="908"/>
        </w:trPr>
        <w:tc>
          <w:tcPr>
            <w:tcW w:w="4147" w:type="dxa"/>
          </w:tcPr>
          <w:p w:rsidR="005636B5" w:rsidRPr="000150AF" w:rsidRDefault="005636B5" w:rsidP="00F955FC">
            <w:pPr>
              <w:pStyle w:val="Header"/>
              <w:tabs>
                <w:tab w:val="clear" w:pos="4320"/>
                <w:tab w:val="clear" w:pos="8640"/>
              </w:tabs>
              <w:rPr>
                <w:sz w:val="20"/>
              </w:rPr>
            </w:pPr>
            <w:r w:rsidRPr="000150AF">
              <w:rPr>
                <w:sz w:val="20"/>
              </w:rPr>
              <w:t>Writing Midpoint Status Report</w:t>
            </w:r>
          </w:p>
          <w:p w:rsidR="005636B5" w:rsidRPr="000150AF" w:rsidRDefault="005636B5" w:rsidP="00F955FC">
            <w:pPr>
              <w:pStyle w:val="Header"/>
              <w:tabs>
                <w:tab w:val="clear" w:pos="4320"/>
                <w:tab w:val="clear" w:pos="8640"/>
              </w:tabs>
              <w:rPr>
                <w:sz w:val="20"/>
              </w:rPr>
            </w:pPr>
            <w:r w:rsidRPr="000150AF">
              <w:rPr>
                <w:sz w:val="20"/>
              </w:rPr>
              <w:t>Writing Final Report</w:t>
            </w:r>
          </w:p>
          <w:p w:rsidR="005636B5" w:rsidRPr="000150AF" w:rsidRDefault="005636B5" w:rsidP="00F955FC">
            <w:pPr>
              <w:pStyle w:val="Header"/>
              <w:tabs>
                <w:tab w:val="clear" w:pos="4320"/>
                <w:tab w:val="clear" w:pos="8640"/>
              </w:tabs>
              <w:rPr>
                <w:sz w:val="20"/>
              </w:rPr>
            </w:pPr>
            <w:r w:rsidRPr="000150AF">
              <w:rPr>
                <w:sz w:val="20"/>
              </w:rPr>
              <w:t>Writing User Guide</w:t>
            </w:r>
          </w:p>
          <w:p w:rsidR="005636B5" w:rsidRPr="000150AF" w:rsidRDefault="005636B5" w:rsidP="00F955FC">
            <w:pPr>
              <w:pStyle w:val="Header"/>
              <w:tabs>
                <w:tab w:val="clear" w:pos="4320"/>
                <w:tab w:val="clear" w:pos="8640"/>
              </w:tabs>
              <w:rPr>
                <w:color w:val="000000"/>
                <w:sz w:val="20"/>
              </w:rPr>
            </w:pPr>
            <w:r w:rsidRPr="000150AF">
              <w:rPr>
                <w:sz w:val="20"/>
              </w:rPr>
              <w:t>Writing Reference Guide</w:t>
            </w:r>
          </w:p>
        </w:tc>
        <w:tc>
          <w:tcPr>
            <w:tcW w:w="2072" w:type="dxa"/>
          </w:tcPr>
          <w:p w:rsidR="005636B5" w:rsidRPr="00B700F7" w:rsidRDefault="005636B5" w:rsidP="00F955FC">
            <w:pPr>
              <w:rPr>
                <w:color w:val="000000"/>
                <w:sz w:val="20"/>
              </w:rPr>
            </w:pPr>
            <w:r w:rsidRPr="00B700F7">
              <w:rPr>
                <w:color w:val="000000"/>
                <w:sz w:val="20"/>
              </w:rPr>
              <w:t xml:space="preserve">   3</w:t>
            </w:r>
          </w:p>
          <w:p w:rsidR="005636B5" w:rsidRPr="00B700F7" w:rsidRDefault="005636B5" w:rsidP="00F955FC">
            <w:pPr>
              <w:rPr>
                <w:color w:val="000000"/>
                <w:sz w:val="20"/>
              </w:rPr>
            </w:pPr>
            <w:r w:rsidRPr="00B700F7">
              <w:rPr>
                <w:color w:val="000000"/>
                <w:sz w:val="20"/>
              </w:rPr>
              <w:t xml:space="preserve"> 12</w:t>
            </w:r>
          </w:p>
          <w:p w:rsidR="005636B5" w:rsidRPr="00B700F7" w:rsidRDefault="005636B5" w:rsidP="00F955FC">
            <w:pPr>
              <w:rPr>
                <w:color w:val="000000"/>
                <w:sz w:val="20"/>
              </w:rPr>
            </w:pPr>
            <w:r w:rsidRPr="00B700F7">
              <w:rPr>
                <w:color w:val="000000"/>
                <w:sz w:val="20"/>
              </w:rPr>
              <w:t xml:space="preserve">   5 </w:t>
            </w:r>
          </w:p>
          <w:p w:rsidR="005636B5" w:rsidRPr="00B700F7" w:rsidRDefault="005636B5" w:rsidP="00F955FC">
            <w:pPr>
              <w:rPr>
                <w:color w:val="000000"/>
                <w:sz w:val="20"/>
              </w:rPr>
            </w:pPr>
            <w:r w:rsidRPr="00B700F7">
              <w:rPr>
                <w:color w:val="000000"/>
                <w:sz w:val="20"/>
              </w:rPr>
              <w:t xml:space="preserve">   5</w:t>
            </w:r>
          </w:p>
        </w:tc>
      </w:tr>
      <w:tr w:rsidR="005636B5" w:rsidRPr="00B700F7">
        <w:trPr>
          <w:trHeight w:val="173"/>
        </w:trPr>
        <w:tc>
          <w:tcPr>
            <w:tcW w:w="4147" w:type="dxa"/>
          </w:tcPr>
          <w:p w:rsidR="005636B5" w:rsidRPr="000150AF" w:rsidRDefault="005636B5" w:rsidP="00F955FC">
            <w:pPr>
              <w:pStyle w:val="Header"/>
              <w:tabs>
                <w:tab w:val="clear" w:pos="4320"/>
                <w:tab w:val="clear" w:pos="8640"/>
              </w:tabs>
              <w:rPr>
                <w:sz w:val="20"/>
              </w:rPr>
            </w:pPr>
            <w:r w:rsidRPr="000150AF">
              <w:rPr>
                <w:sz w:val="20"/>
              </w:rPr>
              <w:t>Execution: error-checking and ensuring documents meets specifications</w:t>
            </w:r>
          </w:p>
        </w:tc>
        <w:tc>
          <w:tcPr>
            <w:tcW w:w="2072" w:type="dxa"/>
          </w:tcPr>
          <w:p w:rsidR="005636B5" w:rsidRPr="00B700F7" w:rsidRDefault="005636B5" w:rsidP="00F955FC">
            <w:pPr>
              <w:rPr>
                <w:color w:val="000000"/>
                <w:sz w:val="20"/>
              </w:rPr>
            </w:pPr>
            <w:r w:rsidRPr="00B700F7">
              <w:rPr>
                <w:color w:val="000000"/>
                <w:sz w:val="20"/>
              </w:rPr>
              <w:t xml:space="preserve">  30</w:t>
            </w:r>
          </w:p>
        </w:tc>
      </w:tr>
      <w:tr w:rsidR="005636B5" w:rsidRPr="00B700F7">
        <w:trPr>
          <w:trHeight w:val="173"/>
        </w:trPr>
        <w:tc>
          <w:tcPr>
            <w:tcW w:w="4147" w:type="dxa"/>
          </w:tcPr>
          <w:p w:rsidR="005636B5" w:rsidRPr="000150AF" w:rsidRDefault="005636B5" w:rsidP="00F955FC">
            <w:pPr>
              <w:pStyle w:val="Header"/>
              <w:tabs>
                <w:tab w:val="clear" w:pos="4320"/>
                <w:tab w:val="clear" w:pos="8640"/>
              </w:tabs>
              <w:rPr>
                <w:sz w:val="20"/>
              </w:rPr>
            </w:pPr>
            <w:r w:rsidRPr="000150AF">
              <w:rPr>
                <w:sz w:val="20"/>
              </w:rPr>
              <w:t>Total Estimated Hours Required</w:t>
            </w:r>
          </w:p>
        </w:tc>
        <w:tc>
          <w:tcPr>
            <w:tcW w:w="2072" w:type="dxa"/>
          </w:tcPr>
          <w:p w:rsidR="005636B5" w:rsidRPr="00B700F7" w:rsidRDefault="005636B5" w:rsidP="00F955FC">
            <w:pPr>
              <w:rPr>
                <w:color w:val="000000"/>
                <w:sz w:val="20"/>
              </w:rPr>
            </w:pPr>
            <w:r w:rsidRPr="00B700F7">
              <w:rPr>
                <w:color w:val="000000"/>
                <w:sz w:val="20"/>
              </w:rPr>
              <w:t xml:space="preserve">  95</w:t>
            </w:r>
          </w:p>
        </w:tc>
      </w:tr>
    </w:tbl>
    <w:p w:rsidR="005636B5" w:rsidRPr="00B700F7" w:rsidRDefault="005636B5">
      <w:pPr>
        <w:rPr>
          <w:sz w:val="20"/>
        </w:rPr>
      </w:pPr>
    </w:p>
    <w:p w:rsidR="005636B5" w:rsidRPr="00B700F7" w:rsidRDefault="005636B5">
      <w:pPr>
        <w:rPr>
          <w:sz w:val="20"/>
        </w:rPr>
      </w:pPr>
    </w:p>
    <w:sectPr w:rsidR="005636B5" w:rsidRPr="00B700F7" w:rsidSect="00B700F7">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B5" w:rsidRDefault="005636B5" w:rsidP="005636B5">
      <w:r>
        <w:separator/>
      </w:r>
    </w:p>
  </w:endnote>
  <w:endnote w:type="continuationSeparator" w:id="0">
    <w:p w:rsidR="005636B5" w:rsidRDefault="005636B5" w:rsidP="005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B5" w:rsidRDefault="005636B5" w:rsidP="005636B5">
      <w:r>
        <w:separator/>
      </w:r>
    </w:p>
  </w:footnote>
  <w:footnote w:type="continuationSeparator" w:id="0">
    <w:p w:rsidR="005636B5" w:rsidRDefault="005636B5" w:rsidP="0056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B5" w:rsidRDefault="005636B5">
    <w:pPr>
      <w:pStyle w:val="Header"/>
    </w:pPr>
    <w:r>
      <w:t>Rockgym: Midpoint Status Report</w:t>
    </w:r>
    <w:r>
      <w:tab/>
      <w:t>Version 1.0</w:t>
    </w:r>
    <w:r>
      <w:tab/>
      <w:t>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491"/>
    <w:rsid w:val="000150AF"/>
    <w:rsid w:val="000809C7"/>
    <w:rsid w:val="000E48C5"/>
    <w:rsid w:val="001757C0"/>
    <w:rsid w:val="00273DF6"/>
    <w:rsid w:val="00320E30"/>
    <w:rsid w:val="00333EF9"/>
    <w:rsid w:val="003466D5"/>
    <w:rsid w:val="00495036"/>
    <w:rsid w:val="0049531F"/>
    <w:rsid w:val="00562E80"/>
    <w:rsid w:val="005636B5"/>
    <w:rsid w:val="005E7FA7"/>
    <w:rsid w:val="00717BB8"/>
    <w:rsid w:val="007A77DA"/>
    <w:rsid w:val="00815C6A"/>
    <w:rsid w:val="009348BC"/>
    <w:rsid w:val="00945A5C"/>
    <w:rsid w:val="009D234F"/>
    <w:rsid w:val="00B700F7"/>
    <w:rsid w:val="00B7054B"/>
    <w:rsid w:val="00B74C29"/>
    <w:rsid w:val="00B9520F"/>
    <w:rsid w:val="00C43689"/>
    <w:rsid w:val="00C46E34"/>
    <w:rsid w:val="00CC1A87"/>
    <w:rsid w:val="00E072CA"/>
    <w:rsid w:val="00E31672"/>
    <w:rsid w:val="00EE5496"/>
    <w:rsid w:val="00F955FC"/>
    <w:rsid w:val="00FA1964"/>
    <w:rsid w:val="00FC0DE9"/>
    <w:rsid w:val="00FC14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C1491"/>
    <w:rPr>
      <w:rFonts w:cs="Times New Roman"/>
      <w:color w:val="0000FF"/>
      <w:u w:val="single"/>
    </w:rPr>
  </w:style>
  <w:style w:type="paragraph" w:styleId="ListParagraph">
    <w:name w:val="List Paragraph"/>
    <w:basedOn w:val="Normal"/>
    <w:uiPriority w:val="99"/>
    <w:qFormat/>
    <w:rsid w:val="00FC1491"/>
    <w:pPr>
      <w:ind w:left="720"/>
      <w:contextualSpacing/>
    </w:pPr>
  </w:style>
  <w:style w:type="paragraph" w:styleId="Header">
    <w:name w:val="header"/>
    <w:basedOn w:val="Normal"/>
    <w:link w:val="HeaderChar"/>
    <w:uiPriority w:val="99"/>
    <w:rsid w:val="00F955FC"/>
    <w:pPr>
      <w:tabs>
        <w:tab w:val="center" w:pos="4320"/>
        <w:tab w:val="right" w:pos="8640"/>
      </w:tabs>
    </w:pPr>
  </w:style>
  <w:style w:type="character" w:customStyle="1" w:styleId="HeaderChar">
    <w:name w:val="Header Char"/>
    <w:basedOn w:val="DefaultParagraphFont"/>
    <w:link w:val="Header"/>
    <w:uiPriority w:val="99"/>
    <w:rsid w:val="00F955FC"/>
    <w:rPr>
      <w:rFonts w:ascii="Times New Roman" w:hAnsi="Times New Roman" w:cs="Times New Roman"/>
    </w:rPr>
  </w:style>
  <w:style w:type="paragraph" w:styleId="Footer">
    <w:name w:val="footer"/>
    <w:basedOn w:val="Normal"/>
    <w:link w:val="FooterChar"/>
    <w:uiPriority w:val="99"/>
    <w:semiHidden/>
    <w:rsid w:val="00945A5C"/>
    <w:pPr>
      <w:tabs>
        <w:tab w:val="center" w:pos="4320"/>
        <w:tab w:val="right" w:pos="8640"/>
      </w:tabs>
    </w:pPr>
  </w:style>
  <w:style w:type="character" w:customStyle="1" w:styleId="FooterChar">
    <w:name w:val="Footer Char"/>
    <w:basedOn w:val="DefaultParagraphFont"/>
    <w:link w:val="Footer"/>
    <w:uiPriority w:val="99"/>
    <w:semiHidden/>
    <w:rsid w:val="00945A5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