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A" w:rsidRPr="00F22FAC" w:rsidRDefault="004E26BE" w:rsidP="008E02DA">
      <w:pPr>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93.8pt;z-index:251657728" fillcolor="yellow">
            <v:textbox style="mso-next-textbox:#_x0000_s1026">
              <w:txbxContent>
                <w:p w:rsidR="008E02DA" w:rsidRPr="00B74C29" w:rsidRDefault="004E26BE" w:rsidP="008E02DA">
                  <w:pPr>
                    <w:jc w:val="center"/>
                    <w:rPr>
                      <w:rFonts w:ascii="Verdana" w:hAnsi="Verdana"/>
                      <w:b/>
                      <w:sz w:val="20"/>
                    </w:rPr>
                  </w:pPr>
                  <w:r w:rsidRPr="00B74C29">
                    <w:rPr>
                      <w:rFonts w:ascii="Verdana" w:hAnsi="Verdana"/>
                      <w:b/>
                      <w:sz w:val="20"/>
                    </w:rPr>
                    <w:t>Sample</w:t>
                  </w:r>
                  <w:r w:rsidRPr="00B74C29">
                    <w:rPr>
                      <w:rFonts w:ascii="Verdana" w:hAnsi="Verdana"/>
                      <w:b/>
                      <w:sz w:val="20"/>
                    </w:rPr>
                    <w:t xml:space="preserve"> Only</w:t>
                  </w:r>
                </w:p>
                <w:p w:rsidR="008E02DA" w:rsidRPr="00B74C29" w:rsidRDefault="004E26BE">
                  <w:pPr>
                    <w:rPr>
                      <w:rFonts w:ascii="Verdana" w:hAnsi="Verdana"/>
                      <w:sz w:val="20"/>
                    </w:rPr>
                  </w:pPr>
                  <w:r w:rsidRPr="00B74C29">
                    <w:rPr>
                      <w:rFonts w:ascii="Verdana" w:hAnsi="Verdana"/>
                      <w:sz w:val="20"/>
                    </w:rPr>
                    <w:t>This document was submitted by students in a previous class. Their requirements were different from yours. We offer it only as a sample of what a project was for that class. Copying this document, in whole or in part, and submitting the result as you</w:t>
                  </w:r>
                  <w:r w:rsidRPr="00B74C29">
                    <w:rPr>
                      <w:rFonts w:ascii="Verdana" w:hAnsi="Verdana"/>
                      <w:sz w:val="20"/>
                    </w:rPr>
                    <w:t>r own work, would be a violation of the honor code.</w:t>
                  </w:r>
                </w:p>
              </w:txbxContent>
            </v:textbox>
          </v:shape>
        </w:pict>
      </w:r>
      <w:r>
        <w:rPr>
          <w:rFonts w:ascii="Verdana" w:hAnsi="Verdana"/>
          <w:sz w:val="20"/>
          <w:szCs w:val="20"/>
        </w:rPr>
        <w:t>SciDept</w:t>
      </w:r>
    </w:p>
    <w:p w:rsidR="008E02DA" w:rsidRPr="00F22FAC" w:rsidRDefault="004E26BE" w:rsidP="008E02DA">
      <w:pPr>
        <w:rPr>
          <w:rFonts w:ascii="Verdana" w:hAnsi="Verdana"/>
          <w:sz w:val="20"/>
          <w:szCs w:val="20"/>
        </w:rPr>
      </w:pPr>
      <w:r>
        <w:rPr>
          <w:rFonts w:ascii="Verdana" w:hAnsi="Verdana"/>
          <w:sz w:val="20"/>
          <w:szCs w:val="20"/>
        </w:rPr>
        <w:t>Final Report</w:t>
      </w:r>
    </w:p>
    <w:p w:rsidR="008E02DA" w:rsidRPr="00F22FAC" w:rsidRDefault="004E26BE" w:rsidP="008E02DA">
      <w:pPr>
        <w:rPr>
          <w:rFonts w:ascii="Verdana" w:hAnsi="Verdana"/>
          <w:sz w:val="20"/>
          <w:szCs w:val="20"/>
        </w:rPr>
      </w:pPr>
      <w:r>
        <w:rPr>
          <w:rFonts w:ascii="Verdana" w:hAnsi="Verdana"/>
          <w:sz w:val="20"/>
          <w:szCs w:val="20"/>
        </w:rPr>
        <w:t>Revision 5</w:t>
      </w:r>
    </w:p>
    <w:p w:rsidR="008E02DA" w:rsidRPr="00F22FAC" w:rsidRDefault="004E26BE" w:rsidP="008E02DA">
      <w:pPr>
        <w:rPr>
          <w:rFonts w:ascii="Verdana" w:hAnsi="Verdana"/>
          <w:sz w:val="20"/>
          <w:szCs w:val="20"/>
        </w:rPr>
      </w:pPr>
    </w:p>
    <w:p w:rsidR="008E02DA" w:rsidRDefault="004E26BE" w:rsidP="008E02DA">
      <w:pPr>
        <w:rPr>
          <w:rFonts w:ascii="Verdana" w:hAnsi="Verdana"/>
          <w:sz w:val="20"/>
          <w:szCs w:val="20"/>
        </w:rPr>
      </w:pPr>
    </w:p>
    <w:p w:rsidR="008E02DA" w:rsidRDefault="004E26BE" w:rsidP="008E02DA">
      <w:pPr>
        <w:rPr>
          <w:rFonts w:ascii="Verdana" w:hAnsi="Verdana"/>
          <w:b/>
          <w:sz w:val="20"/>
          <w:szCs w:val="20"/>
        </w:rPr>
      </w:pPr>
      <w:r w:rsidRPr="00961307">
        <w:rPr>
          <w:rFonts w:ascii="Verdana" w:hAnsi="Verdana"/>
          <w:b/>
          <w:sz w:val="20"/>
          <w:szCs w:val="20"/>
        </w:rPr>
        <w:t>1. Problem statement and approach</w:t>
      </w:r>
    </w:p>
    <w:p w:rsidR="008E02DA" w:rsidRPr="009D72D0" w:rsidRDefault="004E26BE" w:rsidP="008E02DA">
      <w:pPr>
        <w:ind w:firstLine="720"/>
        <w:rPr>
          <w:rFonts w:ascii="Verdana" w:hAnsi="Verdana"/>
          <w:sz w:val="20"/>
          <w:szCs w:val="20"/>
        </w:rPr>
      </w:pPr>
      <w:r w:rsidRPr="009D72D0">
        <w:rPr>
          <w:rFonts w:ascii="Verdana" w:hAnsi="Verdana"/>
          <w:sz w:val="20"/>
          <w:szCs w:val="20"/>
        </w:rPr>
        <w:t>A local university has several faculty who are making significant progress in an emerging field of science.  One faculty member is developing a national reputation in this field and has p</w:t>
      </w:r>
      <w:r w:rsidRPr="009D72D0">
        <w:rPr>
          <w:rFonts w:ascii="Verdana" w:hAnsi="Verdana"/>
          <w:sz w:val="20"/>
          <w:szCs w:val="20"/>
        </w:rPr>
        <w:t>roduced compelling academic rationale to make a significant, ongoing infrastructure to support these faculty’s scientific pursuits.  The university is considering creating a new academic department, led by this faculty member and populated by a few other f</w:t>
      </w:r>
      <w:r w:rsidRPr="009D72D0">
        <w:rPr>
          <w:rFonts w:ascii="Verdana" w:hAnsi="Verdana"/>
          <w:sz w:val="20"/>
          <w:szCs w:val="20"/>
        </w:rPr>
        <w:t xml:space="preserve">aculty members who are quickly becoming leaders in this emerging field.  </w:t>
      </w:r>
    </w:p>
    <w:p w:rsidR="008E02DA" w:rsidRPr="009D72D0" w:rsidRDefault="004E26BE" w:rsidP="008E02DA">
      <w:pPr>
        <w:ind w:firstLine="720"/>
        <w:rPr>
          <w:rFonts w:ascii="Verdana" w:hAnsi="Verdana"/>
          <w:sz w:val="20"/>
          <w:szCs w:val="20"/>
        </w:rPr>
      </w:pPr>
      <w:r w:rsidRPr="009D72D0">
        <w:rPr>
          <w:rFonts w:ascii="Verdana" w:hAnsi="Verdana"/>
          <w:sz w:val="20"/>
          <w:szCs w:val="20"/>
        </w:rPr>
        <w:t>The university needs to understand annual and cumulative investment it must make from its unrestricted reserves to support a new academic department.  It must understand the major ex</w:t>
      </w:r>
      <w:r w:rsidRPr="009D72D0">
        <w:rPr>
          <w:rFonts w:ascii="Verdana" w:hAnsi="Verdana"/>
          <w:sz w:val="20"/>
          <w:szCs w:val="20"/>
        </w:rPr>
        <w:t xml:space="preserve">pense drivers (including direct and indirect expenses).  It must also understand potential revenue streams to offset the expenses.  The gap between revenue and expenses represents the university’s investment.  </w:t>
      </w:r>
    </w:p>
    <w:p w:rsidR="008E02DA" w:rsidRPr="009D72D0" w:rsidRDefault="004E26BE" w:rsidP="008E02DA">
      <w:pPr>
        <w:ind w:firstLine="720"/>
        <w:rPr>
          <w:rFonts w:ascii="Verdana" w:hAnsi="Verdana"/>
          <w:sz w:val="20"/>
          <w:szCs w:val="20"/>
        </w:rPr>
      </w:pPr>
      <w:r w:rsidRPr="009D72D0">
        <w:rPr>
          <w:rFonts w:ascii="Verdana" w:hAnsi="Verdana"/>
          <w:sz w:val="20"/>
          <w:szCs w:val="20"/>
        </w:rPr>
        <w:t>The university recognizes that in order for a</w:t>
      </w:r>
      <w:r w:rsidRPr="009D72D0">
        <w:rPr>
          <w:rFonts w:ascii="Verdana" w:hAnsi="Verdana"/>
          <w:sz w:val="20"/>
          <w:szCs w:val="20"/>
        </w:rPr>
        <w:t xml:space="preserve"> department to be successful, it must create a community of scholars beyond the existing faculty.  The lead faculty member developed a plan for </w:t>
      </w:r>
      <w:r>
        <w:rPr>
          <w:rFonts w:ascii="Verdana" w:hAnsi="Verdana"/>
          <w:sz w:val="20"/>
          <w:szCs w:val="20"/>
        </w:rPr>
        <w:t>building a department of fifteen</w:t>
      </w:r>
      <w:r w:rsidRPr="009D72D0">
        <w:rPr>
          <w:rFonts w:ascii="Verdana" w:hAnsi="Verdana"/>
          <w:sz w:val="20"/>
          <w:szCs w:val="20"/>
        </w:rPr>
        <w:t xml:space="preserve"> faculty members over the next twelve years.   For the department to be healthy </w:t>
      </w:r>
      <w:r w:rsidRPr="009D72D0">
        <w:rPr>
          <w:rFonts w:ascii="Verdana" w:hAnsi="Verdana"/>
          <w:sz w:val="20"/>
          <w:szCs w:val="20"/>
        </w:rPr>
        <w:t>in the long-term, the department will be recruiting junior faculty primarily, but will also need to recruit some senior faculty.   All existing faculty are senior faculty.</w:t>
      </w:r>
    </w:p>
    <w:p w:rsidR="008E02DA" w:rsidRPr="009D72D0" w:rsidRDefault="004E26BE" w:rsidP="008E02DA">
      <w:pPr>
        <w:ind w:firstLine="720"/>
        <w:rPr>
          <w:rFonts w:ascii="Verdana" w:hAnsi="Verdana"/>
          <w:sz w:val="20"/>
          <w:szCs w:val="20"/>
        </w:rPr>
      </w:pPr>
      <w:r w:rsidRPr="009D72D0">
        <w:rPr>
          <w:rFonts w:ascii="Verdana" w:hAnsi="Verdana"/>
          <w:sz w:val="20"/>
          <w:szCs w:val="20"/>
        </w:rPr>
        <w:t>The major direct expenses that were analyzed include faculty salaries and costs asso</w:t>
      </w:r>
      <w:r w:rsidRPr="009D72D0">
        <w:rPr>
          <w:rFonts w:ascii="Verdana" w:hAnsi="Verdana"/>
          <w:sz w:val="20"/>
          <w:szCs w:val="20"/>
        </w:rPr>
        <w:t>ciated with performing their science (i.e., lab personnel, animals, equipment and other costs, such as travel and publications).  Indirect costs include administrative support and space needs.  Each cost bucket was calculated separately, taking into accoun</w:t>
      </w:r>
      <w:r w:rsidRPr="009D72D0">
        <w:rPr>
          <w:rFonts w:ascii="Verdana" w:hAnsi="Verdana"/>
          <w:sz w:val="20"/>
          <w:szCs w:val="20"/>
        </w:rPr>
        <w:t>t inflationary pressures.  Within each cost bucket, data about existing faculty and assumptions about incremental faculty drove the analysis.</w:t>
      </w:r>
    </w:p>
    <w:p w:rsidR="008E02DA" w:rsidRPr="009D72D0" w:rsidRDefault="004E26BE" w:rsidP="008E02DA">
      <w:pPr>
        <w:ind w:firstLine="720"/>
        <w:rPr>
          <w:rFonts w:ascii="Verdana" w:hAnsi="Verdana"/>
          <w:sz w:val="20"/>
          <w:szCs w:val="20"/>
        </w:rPr>
      </w:pPr>
      <w:r w:rsidRPr="009D72D0">
        <w:rPr>
          <w:rFonts w:ascii="Verdana" w:hAnsi="Verdana"/>
          <w:sz w:val="20"/>
          <w:szCs w:val="20"/>
        </w:rPr>
        <w:t>Two dedicate</w:t>
      </w:r>
      <w:r>
        <w:rPr>
          <w:rFonts w:ascii="Verdana" w:hAnsi="Verdana"/>
          <w:sz w:val="20"/>
          <w:szCs w:val="20"/>
        </w:rPr>
        <w:t>d</w:t>
      </w:r>
      <w:r w:rsidRPr="009D72D0">
        <w:rPr>
          <w:rFonts w:ascii="Verdana" w:hAnsi="Verdana"/>
          <w:sz w:val="20"/>
          <w:szCs w:val="20"/>
        </w:rPr>
        <w:t xml:space="preserve"> revenue sources were identified to support the department’s expenses: sponsored research revenue and</w:t>
      </w:r>
      <w:r w:rsidRPr="009D72D0">
        <w:rPr>
          <w:rFonts w:ascii="Verdana" w:hAnsi="Verdana"/>
          <w:sz w:val="20"/>
          <w:szCs w:val="20"/>
        </w:rPr>
        <w:t xml:space="preserve"> endowment revenue.  As this is an e</w:t>
      </w:r>
      <w:r>
        <w:rPr>
          <w:rFonts w:ascii="Verdana" w:hAnsi="Verdana"/>
          <w:sz w:val="20"/>
          <w:szCs w:val="20"/>
        </w:rPr>
        <w:t xml:space="preserve">merging field of science, it </w:t>
      </w:r>
      <w:r w:rsidRPr="009D72D0">
        <w:rPr>
          <w:rFonts w:ascii="Verdana" w:hAnsi="Verdana"/>
          <w:sz w:val="20"/>
          <w:szCs w:val="20"/>
        </w:rPr>
        <w:t>will be unlikely that the faculty will have significant success in obtaining grant sponsored support.  The existing senior faculty currently have endowed professorships from which an annual r</w:t>
      </w:r>
      <w:r w:rsidRPr="009D72D0">
        <w:rPr>
          <w:rFonts w:ascii="Verdana" w:hAnsi="Verdana"/>
          <w:sz w:val="20"/>
          <w:szCs w:val="20"/>
        </w:rPr>
        <w:t>evenue stream is derived.  Recruiting incremental senior facu</w:t>
      </w:r>
      <w:r>
        <w:rPr>
          <w:rFonts w:ascii="Verdana" w:hAnsi="Verdana"/>
          <w:sz w:val="20"/>
          <w:szCs w:val="20"/>
        </w:rPr>
        <w:t>lty is contingent on raising funds for</w:t>
      </w:r>
      <w:r w:rsidRPr="009D72D0">
        <w:rPr>
          <w:rFonts w:ascii="Verdana" w:hAnsi="Verdana"/>
          <w:sz w:val="20"/>
          <w:szCs w:val="20"/>
        </w:rPr>
        <w:t xml:space="preserve"> a new endowed professorship.    Both revenue buckets were calculated separately, with data about existing faculty and assumptions about incremental faculty </w:t>
      </w:r>
      <w:r w:rsidRPr="009D72D0">
        <w:rPr>
          <w:rFonts w:ascii="Verdana" w:hAnsi="Verdana"/>
          <w:sz w:val="20"/>
          <w:szCs w:val="20"/>
        </w:rPr>
        <w:t>driving the analysis.</w:t>
      </w:r>
    </w:p>
    <w:p w:rsidR="008E02DA" w:rsidRPr="009D72D0" w:rsidRDefault="004E26BE" w:rsidP="008E02DA">
      <w:pPr>
        <w:ind w:firstLine="720"/>
        <w:rPr>
          <w:rFonts w:ascii="Verdana" w:hAnsi="Verdana"/>
          <w:sz w:val="20"/>
          <w:szCs w:val="20"/>
        </w:rPr>
      </w:pPr>
      <w:r>
        <w:rPr>
          <w:rFonts w:ascii="Verdana" w:hAnsi="Verdana"/>
          <w:sz w:val="20"/>
          <w:szCs w:val="20"/>
        </w:rPr>
        <w:t>As</w:t>
      </w:r>
      <w:r w:rsidRPr="009D72D0">
        <w:rPr>
          <w:rFonts w:ascii="Verdana" w:hAnsi="Verdana"/>
          <w:sz w:val="20"/>
          <w:szCs w:val="20"/>
        </w:rPr>
        <w:t xml:space="preserve"> both the</w:t>
      </w:r>
      <w:r>
        <w:rPr>
          <w:rFonts w:ascii="Verdana" w:hAnsi="Verdana"/>
          <w:sz w:val="20"/>
          <w:szCs w:val="20"/>
        </w:rPr>
        <w:t xml:space="preserve"> expenses and revenues increase</w:t>
      </w:r>
      <w:r w:rsidRPr="009D72D0">
        <w:rPr>
          <w:rFonts w:ascii="Verdana" w:hAnsi="Verdana"/>
          <w:sz w:val="20"/>
          <w:szCs w:val="20"/>
        </w:rPr>
        <w:t xml:space="preserve"> with each new faculty member, the model relies heav</w:t>
      </w:r>
      <w:r>
        <w:rPr>
          <w:rFonts w:ascii="Verdana" w:hAnsi="Verdana"/>
          <w:sz w:val="20"/>
          <w:szCs w:val="20"/>
        </w:rPr>
        <w:t>ily on an array parameter, the Faculty Recruiting S</w:t>
      </w:r>
      <w:r w:rsidRPr="009D72D0">
        <w:rPr>
          <w:rFonts w:ascii="Verdana" w:hAnsi="Verdana"/>
          <w:sz w:val="20"/>
          <w:szCs w:val="20"/>
        </w:rPr>
        <w:t>chedule.</w:t>
      </w:r>
    </w:p>
    <w:p w:rsidR="008E02DA" w:rsidRPr="009D72D0" w:rsidRDefault="004E26BE" w:rsidP="008E02DA">
      <w:pPr>
        <w:rPr>
          <w:rFonts w:ascii="Verdana" w:hAnsi="Verdana"/>
          <w:b/>
          <w:sz w:val="20"/>
          <w:szCs w:val="20"/>
        </w:rPr>
      </w:pPr>
    </w:p>
    <w:p w:rsidR="008E02DA" w:rsidRPr="00961307" w:rsidRDefault="004E26BE" w:rsidP="008E02DA">
      <w:pPr>
        <w:rPr>
          <w:rFonts w:ascii="Verdana" w:hAnsi="Verdana"/>
          <w:b/>
          <w:sz w:val="20"/>
          <w:szCs w:val="20"/>
        </w:rPr>
      </w:pPr>
      <w:r w:rsidRPr="00961307">
        <w:rPr>
          <w:rFonts w:ascii="Verdana" w:hAnsi="Verdana"/>
          <w:b/>
          <w:sz w:val="20"/>
          <w:szCs w:val="20"/>
        </w:rPr>
        <w:t>2. Description of scenarios</w:t>
      </w:r>
    </w:p>
    <w:p w:rsidR="008E02DA" w:rsidRPr="009D72D0" w:rsidRDefault="004E26BE" w:rsidP="008E02DA">
      <w:pPr>
        <w:ind w:firstLine="720"/>
        <w:rPr>
          <w:rFonts w:ascii="Verdana" w:hAnsi="Verdana"/>
          <w:sz w:val="20"/>
          <w:szCs w:val="20"/>
        </w:rPr>
      </w:pPr>
      <w:r w:rsidRPr="009D72D0">
        <w:rPr>
          <w:rFonts w:ascii="Verdana" w:hAnsi="Verdana"/>
          <w:sz w:val="20"/>
          <w:szCs w:val="20"/>
        </w:rPr>
        <w:t>The expenses associated with the department are rel</w:t>
      </w:r>
      <w:r w:rsidRPr="009D72D0">
        <w:rPr>
          <w:rFonts w:ascii="Verdana" w:hAnsi="Verdana"/>
          <w:sz w:val="20"/>
          <w:szCs w:val="20"/>
        </w:rPr>
        <w:t>atively constant and well-understood.  Given the recent global economic crisis and its impact on university finances, revenue streams are more unstable.  In a strong economic environment, the university provides guidance about endowment returns that is bas</w:t>
      </w:r>
      <w:r w:rsidRPr="009D72D0">
        <w:rPr>
          <w:rFonts w:ascii="Verdana" w:hAnsi="Verdana"/>
          <w:sz w:val="20"/>
          <w:szCs w:val="20"/>
        </w:rPr>
        <w:t>ed on average historical returns, inflation, new gifts and spending rate.  This calculation, which is not done in this model, results in an assumption that the endowment will make an 8.25% annual return.  In a weak economic environment, this calculation is</w:t>
      </w:r>
      <w:r w:rsidRPr="009D72D0">
        <w:rPr>
          <w:rFonts w:ascii="Verdana" w:hAnsi="Verdana"/>
          <w:sz w:val="20"/>
          <w:szCs w:val="20"/>
        </w:rPr>
        <w:t xml:space="preserve"> adjusted downward.  In this model, the assumption ends up being 3.25% returns.</w:t>
      </w:r>
    </w:p>
    <w:p w:rsidR="008E02DA" w:rsidRPr="009D72D0" w:rsidRDefault="004E26BE" w:rsidP="008E02DA">
      <w:pPr>
        <w:rPr>
          <w:rFonts w:ascii="Verdana" w:hAnsi="Verdana"/>
          <w:sz w:val="20"/>
          <w:szCs w:val="20"/>
        </w:rPr>
      </w:pPr>
    </w:p>
    <w:p w:rsidR="008E02DA" w:rsidRPr="009D72D0" w:rsidRDefault="004E26BE" w:rsidP="008E02DA">
      <w:pPr>
        <w:ind w:firstLine="720"/>
        <w:rPr>
          <w:rFonts w:ascii="Verdana" w:hAnsi="Verdana"/>
          <w:sz w:val="20"/>
          <w:szCs w:val="20"/>
        </w:rPr>
      </w:pPr>
      <w:r w:rsidRPr="009D72D0">
        <w:rPr>
          <w:rFonts w:ascii="Verdana" w:hAnsi="Verdana"/>
          <w:sz w:val="20"/>
          <w:szCs w:val="20"/>
        </w:rPr>
        <w:t>Given the university’s national reputation and the excellence of the faculty, the department is likely to be more successful than other faculty in the same field.  Nonetheless</w:t>
      </w:r>
      <w:r w:rsidRPr="009D72D0">
        <w:rPr>
          <w:rFonts w:ascii="Verdana" w:hAnsi="Verdana"/>
          <w:sz w:val="20"/>
          <w:szCs w:val="20"/>
        </w:rPr>
        <w:t xml:space="preserve">, as mentioned above, success rates are likely to be lower than faculty in </w:t>
      </w:r>
      <w:r w:rsidRPr="009D72D0">
        <w:rPr>
          <w:rFonts w:ascii="Verdana" w:hAnsi="Verdana"/>
          <w:sz w:val="20"/>
          <w:szCs w:val="20"/>
        </w:rPr>
        <w:lastRenderedPageBreak/>
        <w:t>more established fields.  The federal government, the largest sponsor, usually does not give grants to more risky projects.  Though the current administration is friendly to the sci</w:t>
      </w:r>
      <w:r w:rsidRPr="009D72D0">
        <w:rPr>
          <w:rFonts w:ascii="Verdana" w:hAnsi="Verdana"/>
          <w:sz w:val="20"/>
          <w:szCs w:val="20"/>
        </w:rPr>
        <w:t>ence community, the national political environment is unstable.  It is possible that funding for the National Institutes for Health (the primary federal agency) will be cut by the incoming and future congresses.  History has shown that the number of succes</w:t>
      </w:r>
      <w:r w:rsidRPr="009D72D0">
        <w:rPr>
          <w:rFonts w:ascii="Verdana" w:hAnsi="Verdana"/>
          <w:sz w:val="20"/>
          <w:szCs w:val="20"/>
        </w:rPr>
        <w:t xml:space="preserve">sful grant applications is reduced, but the average grant size stays the same when overall available funding shrinks.  Thus, in a positive economic environment, the success rate is higher than in the other scenario, a weak economic environment. </w:t>
      </w:r>
    </w:p>
    <w:p w:rsidR="008E02DA" w:rsidRPr="00F22FAC" w:rsidRDefault="004E26BE" w:rsidP="008E02DA">
      <w:pPr>
        <w:rPr>
          <w:rFonts w:ascii="Verdana" w:hAnsi="Verdana"/>
          <w:sz w:val="20"/>
          <w:szCs w:val="20"/>
        </w:rPr>
      </w:pPr>
    </w:p>
    <w:p w:rsidR="008E02DA" w:rsidRPr="00961307" w:rsidRDefault="004E26BE" w:rsidP="008E02DA">
      <w:pPr>
        <w:rPr>
          <w:rFonts w:ascii="Verdana" w:hAnsi="Verdana"/>
          <w:b/>
          <w:sz w:val="20"/>
          <w:szCs w:val="20"/>
        </w:rPr>
      </w:pPr>
      <w:r w:rsidRPr="00961307">
        <w:rPr>
          <w:rFonts w:ascii="Verdana" w:hAnsi="Verdana"/>
          <w:b/>
          <w:sz w:val="20"/>
          <w:szCs w:val="20"/>
        </w:rPr>
        <w:t>3. Conclu</w:t>
      </w:r>
      <w:r w:rsidRPr="00961307">
        <w:rPr>
          <w:rFonts w:ascii="Verdana" w:hAnsi="Verdana"/>
          <w:b/>
          <w:sz w:val="20"/>
          <w:szCs w:val="20"/>
        </w:rPr>
        <w:t>sions of the study</w:t>
      </w:r>
    </w:p>
    <w:p w:rsidR="008E02DA" w:rsidRDefault="004E26BE" w:rsidP="008E02DA">
      <w:pPr>
        <w:ind w:firstLine="720"/>
        <w:rPr>
          <w:rFonts w:ascii="Verdana" w:hAnsi="Verdana"/>
          <w:sz w:val="20"/>
          <w:szCs w:val="20"/>
        </w:rPr>
      </w:pPr>
      <w:r>
        <w:rPr>
          <w:rFonts w:ascii="Verdana" w:hAnsi="Verdana"/>
          <w:sz w:val="20"/>
          <w:szCs w:val="20"/>
        </w:rPr>
        <w:t>The model projects an annual and cumulative investment required of the University that is more than it can afford (in both scenarios).  There is, however, strong political will to make the project work, so the model provides data on wher</w:t>
      </w:r>
      <w:r>
        <w:rPr>
          <w:rFonts w:ascii="Verdana" w:hAnsi="Verdana"/>
          <w:sz w:val="20"/>
          <w:szCs w:val="20"/>
        </w:rPr>
        <w:t>e cost reductions could be made or additional revenue could be generated.</w:t>
      </w:r>
    </w:p>
    <w:p w:rsidR="008E02DA" w:rsidRDefault="004E26BE" w:rsidP="008E02DA">
      <w:pPr>
        <w:ind w:firstLine="720"/>
        <w:rPr>
          <w:rFonts w:ascii="Verdana" w:hAnsi="Verdana"/>
          <w:sz w:val="20"/>
          <w:szCs w:val="20"/>
        </w:rPr>
      </w:pPr>
    </w:p>
    <w:p w:rsidR="008E02DA" w:rsidRPr="00637242" w:rsidRDefault="004E26BE" w:rsidP="008E02DA">
      <w:pPr>
        <w:rPr>
          <w:rFonts w:ascii="Verdana" w:hAnsi="Verdana"/>
          <w:smallCaps/>
          <w:sz w:val="20"/>
          <w:szCs w:val="20"/>
        </w:rPr>
      </w:pPr>
      <w:r w:rsidRPr="00637242">
        <w:rPr>
          <w:rFonts w:ascii="Verdana" w:hAnsi="Verdana"/>
          <w:smallCaps/>
          <w:sz w:val="20"/>
          <w:szCs w:val="20"/>
        </w:rPr>
        <w:t>Revenue Based Scenario Analysis</w:t>
      </w:r>
    </w:p>
    <w:p w:rsidR="008E02DA" w:rsidRDefault="004E26BE" w:rsidP="008E02DA">
      <w:pPr>
        <w:ind w:firstLine="720"/>
        <w:rPr>
          <w:rFonts w:ascii="Verdana" w:hAnsi="Verdana"/>
          <w:sz w:val="20"/>
          <w:szCs w:val="20"/>
        </w:rPr>
      </w:pPr>
      <w:r>
        <w:rPr>
          <w:rFonts w:ascii="Verdana" w:hAnsi="Verdana"/>
          <w:sz w:val="20"/>
          <w:szCs w:val="20"/>
        </w:rPr>
        <w:t>Our intent in defining the two scenarios is to look at the impact of two key sources of revenue to support the new department: investment return on e</w:t>
      </w:r>
      <w:r>
        <w:rPr>
          <w:rFonts w:ascii="Verdana" w:hAnsi="Verdana"/>
          <w:sz w:val="20"/>
          <w:szCs w:val="20"/>
        </w:rPr>
        <w:t xml:space="preserve">ndowment funds and new sponsored grant funding.  </w:t>
      </w:r>
    </w:p>
    <w:p w:rsidR="008E02DA" w:rsidRDefault="004E26BE" w:rsidP="008E02DA">
      <w:pPr>
        <w:ind w:firstLine="720"/>
        <w:rPr>
          <w:rFonts w:ascii="Verdana" w:hAnsi="Verdana"/>
          <w:sz w:val="20"/>
          <w:szCs w:val="20"/>
        </w:rPr>
      </w:pPr>
      <w:r>
        <w:rPr>
          <w:rFonts w:ascii="Verdana" w:hAnsi="Verdana"/>
          <w:sz w:val="20"/>
          <w:szCs w:val="20"/>
        </w:rPr>
        <w:t xml:space="preserve">Historically the average annual return rate on investments held by the University has been approximately 8.25%.  The sharp decline in interest rates and the extreme volatility of the financial markets have </w:t>
      </w:r>
      <w:r>
        <w:rPr>
          <w:rFonts w:ascii="Verdana" w:hAnsi="Verdana"/>
          <w:sz w:val="20"/>
          <w:szCs w:val="20"/>
        </w:rPr>
        <w:t xml:space="preserve">created significant downward pressure on these returns.  Currently the University is looking at returns in the range of 3.25% with considerable uncertainty as to when things will return to a more normal range.  </w:t>
      </w:r>
    </w:p>
    <w:p w:rsidR="008E02DA" w:rsidRDefault="004E26BE" w:rsidP="008E02DA">
      <w:pPr>
        <w:ind w:firstLine="720"/>
        <w:rPr>
          <w:rFonts w:ascii="Verdana" w:hAnsi="Verdana"/>
          <w:sz w:val="20"/>
          <w:szCs w:val="20"/>
        </w:rPr>
      </w:pPr>
      <w:r>
        <w:rPr>
          <w:rFonts w:ascii="Verdana" w:hAnsi="Verdana"/>
          <w:sz w:val="20"/>
          <w:szCs w:val="20"/>
        </w:rPr>
        <w:t>The second major source of funding is sponso</w:t>
      </w:r>
      <w:r>
        <w:rPr>
          <w:rFonts w:ascii="Verdana" w:hAnsi="Verdana"/>
          <w:sz w:val="20"/>
          <w:szCs w:val="20"/>
        </w:rPr>
        <w:t>red research in the form of grants.  While the dollar amount of individual grants has remained unchanged (325k$ for Senior Faculty and 275k$ for Junior Faculty), the number of grants likely to be obtained by the proposed department is in jeopardy because o</w:t>
      </w:r>
      <w:r>
        <w:rPr>
          <w:rFonts w:ascii="Verdana" w:hAnsi="Verdana"/>
          <w:sz w:val="20"/>
          <w:szCs w:val="20"/>
        </w:rPr>
        <w:t>f the newness of the science.  Funding agencies have fewer dollars at their disposal and are more likely to avoid higher risk investments.  Our proposed department is currently in that category.  Historically, with more established fields of science, 30% o</w:t>
      </w:r>
      <w:r>
        <w:rPr>
          <w:rFonts w:ascii="Verdana" w:hAnsi="Verdana"/>
          <w:sz w:val="20"/>
          <w:szCs w:val="20"/>
        </w:rPr>
        <w:t>f Senior grant applications and 15% of Junior applications would be funded.  In our more conservative scenario 2, we are looking at the likelihood that only 25% of Senior applications and 8% of Junior applications would be funded.</w:t>
      </w:r>
    </w:p>
    <w:p w:rsidR="008E02DA" w:rsidRDefault="004E26BE" w:rsidP="008E02DA">
      <w:pPr>
        <w:ind w:firstLine="720"/>
        <w:rPr>
          <w:rFonts w:ascii="Verdana" w:hAnsi="Verdana"/>
          <w:sz w:val="20"/>
          <w:szCs w:val="20"/>
        </w:rPr>
      </w:pPr>
      <w:r>
        <w:rPr>
          <w:rFonts w:ascii="Verdana" w:hAnsi="Verdana"/>
          <w:sz w:val="20"/>
          <w:szCs w:val="20"/>
        </w:rPr>
        <w:t xml:space="preserve">The cumulative impact of </w:t>
      </w:r>
      <w:r>
        <w:rPr>
          <w:rFonts w:ascii="Verdana" w:hAnsi="Verdana"/>
          <w:sz w:val="20"/>
          <w:szCs w:val="20"/>
        </w:rPr>
        <w:t>these two factors reducing revenues as shown in scenario 2, translate to an increased financial exposure of the University of more than 17.7m$ versus the more typical scenario 1.  However, it is the overall cost of the department even under the more typica</w:t>
      </w:r>
      <w:r>
        <w:rPr>
          <w:rFonts w:ascii="Verdana" w:hAnsi="Verdana"/>
          <w:sz w:val="20"/>
          <w:szCs w:val="20"/>
        </w:rPr>
        <w:t>l Scenario-1 that is the concern.</w:t>
      </w:r>
    </w:p>
    <w:p w:rsidR="008E02DA" w:rsidRDefault="004E26BE" w:rsidP="008E02DA">
      <w:pPr>
        <w:ind w:firstLine="720"/>
        <w:rPr>
          <w:rFonts w:ascii="Verdana" w:hAnsi="Verdana"/>
          <w:sz w:val="20"/>
          <w:szCs w:val="20"/>
        </w:rPr>
      </w:pPr>
      <w:r>
        <w:rPr>
          <w:rFonts w:ascii="Verdana" w:hAnsi="Verdana"/>
          <w:sz w:val="20"/>
          <w:szCs w:val="20"/>
        </w:rPr>
        <w:t>Both scenarios show the annual investment by the University continuing to rise during the first 11 years of our model.  These is only a slight decrease in Year 12 as the startup costs for new recruits diminish and space re</w:t>
      </w:r>
      <w:r>
        <w:rPr>
          <w:rFonts w:ascii="Verdana" w:hAnsi="Verdana"/>
          <w:sz w:val="20"/>
          <w:szCs w:val="20"/>
        </w:rPr>
        <w:t xml:space="preserve">novation costs are lower. Under both scenarios, we see expenses increasing much more steeply than revenues with an ever increasing financial obligation by the University. Even projecting forward beyond the 12 years of this model, expenses will tend to far </w:t>
      </w:r>
      <w:r>
        <w:rPr>
          <w:rFonts w:ascii="Verdana" w:hAnsi="Verdana"/>
          <w:sz w:val="20"/>
          <w:szCs w:val="20"/>
        </w:rPr>
        <w:t>outpace revenues even with a stable headcount.</w:t>
      </w:r>
    </w:p>
    <w:p w:rsidR="008E02DA" w:rsidRDefault="004E26BE" w:rsidP="008E02DA">
      <w:pPr>
        <w:ind w:firstLine="720"/>
        <w:rPr>
          <w:rFonts w:ascii="Verdana" w:hAnsi="Verdana"/>
          <w:sz w:val="20"/>
          <w:szCs w:val="20"/>
        </w:rPr>
      </w:pPr>
      <w:r>
        <w:rPr>
          <w:rFonts w:ascii="Verdana" w:hAnsi="Verdana"/>
          <w:sz w:val="20"/>
          <w:szCs w:val="20"/>
        </w:rPr>
        <w:t>The University’s option on the revenue side would be to seek out additional non-federal sponsored research funding.  These sources could include a collaborative agreement with other research institutes or gran</w:t>
      </w:r>
      <w:r>
        <w:rPr>
          <w:rFonts w:ascii="Verdana" w:hAnsi="Verdana"/>
          <w:sz w:val="20"/>
          <w:szCs w:val="20"/>
        </w:rPr>
        <w:t>ts from philanthropic organizations.  It is not clear at this point if there is potential for investment by commercial enterprises.  This is more likely as the science is developed enough to indication some commercial application.</w:t>
      </w:r>
    </w:p>
    <w:p w:rsidR="008E02DA" w:rsidRDefault="004E26BE" w:rsidP="008E02DA">
      <w:pPr>
        <w:ind w:firstLine="720"/>
        <w:rPr>
          <w:rFonts w:ascii="Verdana" w:hAnsi="Verdana"/>
          <w:sz w:val="20"/>
          <w:szCs w:val="20"/>
        </w:rPr>
      </w:pPr>
    </w:p>
    <w:p w:rsidR="008E02DA" w:rsidRPr="00067B9B" w:rsidRDefault="004E26BE" w:rsidP="008E02DA">
      <w:pPr>
        <w:rPr>
          <w:rFonts w:ascii="Verdana" w:hAnsi="Verdana"/>
          <w:smallCaps/>
          <w:sz w:val="20"/>
          <w:szCs w:val="20"/>
        </w:rPr>
      </w:pPr>
      <w:r w:rsidRPr="00067B9B">
        <w:rPr>
          <w:rFonts w:ascii="Verdana" w:hAnsi="Verdana"/>
          <w:smallCaps/>
          <w:sz w:val="20"/>
          <w:szCs w:val="20"/>
        </w:rPr>
        <w:t>Expense Analysis</w:t>
      </w:r>
    </w:p>
    <w:p w:rsidR="008E02DA" w:rsidRDefault="004E26BE" w:rsidP="008E02DA">
      <w:pPr>
        <w:ind w:firstLine="720"/>
        <w:rPr>
          <w:rFonts w:ascii="Verdana" w:hAnsi="Verdana"/>
          <w:sz w:val="20"/>
          <w:szCs w:val="20"/>
        </w:rPr>
      </w:pPr>
      <w:r>
        <w:rPr>
          <w:rFonts w:ascii="Verdana" w:hAnsi="Verdana"/>
          <w:sz w:val="20"/>
          <w:szCs w:val="20"/>
        </w:rPr>
        <w:lastRenderedPageBreak/>
        <w:t>A secon</w:t>
      </w:r>
      <w:r>
        <w:rPr>
          <w:rFonts w:ascii="Verdana" w:hAnsi="Verdana"/>
          <w:sz w:val="20"/>
          <w:szCs w:val="20"/>
        </w:rPr>
        <w:t xml:space="preserve">dary intent of our model is to look at the projected expenses based on the plan proposed by the future department chair and of the team of senior faculty expected to join this department.  In addition to the initial staffing an aggressive recruitment plan </w:t>
      </w:r>
      <w:r>
        <w:rPr>
          <w:rFonts w:ascii="Verdana" w:hAnsi="Verdana"/>
          <w:sz w:val="20"/>
          <w:szCs w:val="20"/>
        </w:rPr>
        <w:t>for new faculty would be put in place, especially for junior faculty with little or no endowment. Expenses to support the establishment and ongoing operations include salary with fringe; set up, maintenance and renewal costs for both wet(lab) and dry(offic</w:t>
      </w:r>
      <w:r>
        <w:rPr>
          <w:rFonts w:ascii="Verdana" w:hAnsi="Verdana"/>
          <w:sz w:val="20"/>
          <w:szCs w:val="20"/>
        </w:rPr>
        <w:t>e) space; lab operating costs including the equipment, animals, support personnel, travel and miscellaneous expenses; plus direct administrative costs supporting faculty and indirect administrative costs supporting the lab facilities.    These expenses are</w:t>
      </w:r>
      <w:r>
        <w:rPr>
          <w:rFonts w:ascii="Verdana" w:hAnsi="Verdana"/>
          <w:sz w:val="20"/>
          <w:szCs w:val="20"/>
        </w:rPr>
        <w:t xml:space="preserve"> expected to the same for each of the scenarios we have created. </w:t>
      </w:r>
    </w:p>
    <w:p w:rsidR="008E02DA" w:rsidRDefault="004E26BE" w:rsidP="008E02DA">
      <w:pPr>
        <w:ind w:firstLine="720"/>
        <w:rPr>
          <w:rFonts w:ascii="Verdana" w:hAnsi="Verdana"/>
          <w:sz w:val="20"/>
          <w:szCs w:val="20"/>
        </w:rPr>
      </w:pPr>
      <w:r>
        <w:rPr>
          <w:rFonts w:ascii="Verdana" w:hAnsi="Verdana"/>
          <w:sz w:val="20"/>
          <w:szCs w:val="20"/>
        </w:rPr>
        <w:t>Even without the likelihood of lower than typical revenue, the initial and ongoing expenses needed to establish and operate the department are substantial.  Over the 12 years of our model, t</w:t>
      </w:r>
      <w:r>
        <w:rPr>
          <w:rFonts w:ascii="Verdana" w:hAnsi="Verdana"/>
          <w:sz w:val="20"/>
          <w:szCs w:val="20"/>
        </w:rPr>
        <w:t>he cost to the University would likely be over 200m$ with a minimum outlay of 14.5m$ in Year 1 to a maximum 33.2m$ in Year 11.</w:t>
      </w:r>
    </w:p>
    <w:p w:rsidR="008E02DA" w:rsidRDefault="004E26BE" w:rsidP="008E02DA">
      <w:pPr>
        <w:ind w:firstLine="720"/>
        <w:rPr>
          <w:rFonts w:ascii="Verdana" w:hAnsi="Verdana"/>
          <w:sz w:val="20"/>
          <w:szCs w:val="20"/>
        </w:rPr>
      </w:pPr>
      <w:r>
        <w:rPr>
          <w:rFonts w:ascii="Verdana" w:hAnsi="Verdana"/>
          <w:sz w:val="20"/>
          <w:szCs w:val="20"/>
        </w:rPr>
        <w:t xml:space="preserve">The University sees the establishment of this new department as a way to get in on the ground floor of what has the potential to </w:t>
      </w:r>
      <w:r>
        <w:rPr>
          <w:rFonts w:ascii="Verdana" w:hAnsi="Verdana"/>
          <w:sz w:val="20"/>
          <w:szCs w:val="20"/>
        </w:rPr>
        <w:t xml:space="preserve">be significant research in terms of mission and reputation.  Reducing expenses by 20 percent would go a long way in making this happen.  </w:t>
      </w:r>
    </w:p>
    <w:p w:rsidR="008E02DA" w:rsidRDefault="004E26BE" w:rsidP="008E02DA">
      <w:pPr>
        <w:ind w:firstLine="720"/>
        <w:rPr>
          <w:rFonts w:ascii="Verdana" w:hAnsi="Verdana"/>
          <w:sz w:val="20"/>
          <w:szCs w:val="20"/>
        </w:rPr>
      </w:pPr>
      <w:r>
        <w:rPr>
          <w:rFonts w:ascii="Verdana" w:hAnsi="Verdana"/>
          <w:sz w:val="20"/>
          <w:szCs w:val="20"/>
        </w:rPr>
        <w:t>Our model shows us that the largest expense is lab operations.  The costs per Junior and Senior faculty lab operations</w:t>
      </w:r>
      <w:r>
        <w:rPr>
          <w:rFonts w:ascii="Verdana" w:hAnsi="Verdana"/>
          <w:sz w:val="20"/>
          <w:szCs w:val="20"/>
        </w:rPr>
        <w:t xml:space="preserve"> are fairly well established.  Our model shows cumulative expenses of about 137.5m$ over the 12 years of our model. This breaks down to approximately 56% for senior faculty labs, 30% for junior faculty labs, 10% for start-up costs and 4% for equipment. </w:t>
      </w:r>
    </w:p>
    <w:p w:rsidR="008E02DA" w:rsidRDefault="004E26BE" w:rsidP="008E02DA">
      <w:pPr>
        <w:ind w:firstLine="720"/>
        <w:rPr>
          <w:rFonts w:ascii="Verdana" w:hAnsi="Verdana"/>
          <w:sz w:val="20"/>
          <w:szCs w:val="20"/>
        </w:rPr>
      </w:pPr>
      <w:r>
        <w:rPr>
          <w:rFonts w:ascii="Verdana" w:hAnsi="Verdana"/>
          <w:sz w:val="20"/>
          <w:szCs w:val="20"/>
        </w:rPr>
        <w:t xml:space="preserve"> D</w:t>
      </w:r>
      <w:r>
        <w:rPr>
          <w:rFonts w:ascii="Verdana" w:hAnsi="Verdana"/>
          <w:sz w:val="20"/>
          <w:szCs w:val="20"/>
        </w:rPr>
        <w:t>ecreased staffing would reduce these costs, but more desirable could be a collaborative agreement with other departments or institutions to co-sponsor research.  In addition, the University may want to facilitate collaboration between the new department an</w:t>
      </w:r>
      <w:r>
        <w:rPr>
          <w:rFonts w:ascii="Verdana" w:hAnsi="Verdana"/>
          <w:sz w:val="20"/>
          <w:szCs w:val="20"/>
        </w:rPr>
        <w:t>d existing departments to co-recruit faculty and share in the expenses associated with each faculty member.</w:t>
      </w:r>
    </w:p>
    <w:p w:rsidR="008E02DA" w:rsidRDefault="004E26BE" w:rsidP="008E02DA">
      <w:pPr>
        <w:ind w:firstLine="720"/>
        <w:rPr>
          <w:rFonts w:ascii="Verdana" w:hAnsi="Verdana"/>
          <w:sz w:val="20"/>
          <w:szCs w:val="20"/>
        </w:rPr>
      </w:pPr>
      <w:r>
        <w:rPr>
          <w:rFonts w:ascii="Verdana" w:hAnsi="Verdana"/>
          <w:sz w:val="20"/>
          <w:szCs w:val="20"/>
        </w:rPr>
        <w:t>Space is the next largest expense item.  Some cost reduction could be obtained by decreasing lab size and renovating to a standard design rather tha</w:t>
      </w:r>
      <w:r>
        <w:rPr>
          <w:rFonts w:ascii="Verdana" w:hAnsi="Verdana"/>
          <w:sz w:val="20"/>
          <w:szCs w:val="20"/>
        </w:rPr>
        <w:t xml:space="preserve">n the custom designed space proposed.  </w:t>
      </w:r>
    </w:p>
    <w:p w:rsidR="008E02DA" w:rsidRDefault="004E26BE" w:rsidP="008E02DA">
      <w:pPr>
        <w:ind w:firstLine="720"/>
        <w:rPr>
          <w:rFonts w:ascii="Verdana" w:hAnsi="Verdana"/>
          <w:sz w:val="20"/>
          <w:szCs w:val="20"/>
        </w:rPr>
      </w:pPr>
      <w:r>
        <w:rPr>
          <w:rFonts w:ascii="Verdana" w:hAnsi="Verdana"/>
          <w:sz w:val="20"/>
          <w:szCs w:val="20"/>
        </w:rPr>
        <w:t>As administrative costs are directly related to other expenses, any reductions would reduce the total administrative costs.  As with lab operation costs, salaries and fringe are well established and the only way to r</w:t>
      </w:r>
      <w:r>
        <w:rPr>
          <w:rFonts w:ascii="Verdana" w:hAnsi="Verdana"/>
          <w:sz w:val="20"/>
          <w:szCs w:val="20"/>
        </w:rPr>
        <w:t>educe them is to reduce or delay faculty recruitment (or as noted above, use a collaborative recruiting approach).</w:t>
      </w:r>
    </w:p>
    <w:p w:rsidR="008E02DA" w:rsidRDefault="004E26BE" w:rsidP="008E02DA">
      <w:pPr>
        <w:ind w:firstLine="720"/>
        <w:rPr>
          <w:rFonts w:ascii="Verdana" w:hAnsi="Verdana"/>
          <w:sz w:val="20"/>
          <w:szCs w:val="20"/>
        </w:rPr>
      </w:pPr>
      <w:r>
        <w:rPr>
          <w:rFonts w:ascii="Verdana" w:hAnsi="Verdana"/>
          <w:sz w:val="20"/>
          <w:szCs w:val="20"/>
        </w:rPr>
        <w:t>While not done as part of the two scenarios presented, it could be possible to explore some cost reduction possibilities.  However as our mod</w:t>
      </w:r>
      <w:r>
        <w:rPr>
          <w:rFonts w:ascii="Verdana" w:hAnsi="Verdana"/>
          <w:sz w:val="20"/>
          <w:szCs w:val="20"/>
        </w:rPr>
        <w:t xml:space="preserve">el was designed based on the strict guidelines proposed specifically for faculty staffing and recruitment, complete flexibility in exploring options would require some modifications to the existing model.  However, if staffing and department growth are to </w:t>
      </w:r>
      <w:r>
        <w:rPr>
          <w:rFonts w:ascii="Verdana" w:hAnsi="Verdana"/>
          <w:sz w:val="20"/>
          <w:szCs w:val="20"/>
        </w:rPr>
        <w:t xml:space="preserve">be limited, the incentive for the future Chair to accept the position would likely decrease substantially.  </w:t>
      </w:r>
    </w:p>
    <w:p w:rsidR="008E02DA" w:rsidRDefault="004E26BE" w:rsidP="008E02DA">
      <w:pPr>
        <w:ind w:firstLine="720"/>
        <w:rPr>
          <w:rFonts w:ascii="Verdana" w:hAnsi="Verdana"/>
          <w:sz w:val="20"/>
          <w:szCs w:val="20"/>
        </w:rPr>
      </w:pPr>
      <w:r>
        <w:rPr>
          <w:rFonts w:ascii="Verdana" w:hAnsi="Verdana"/>
          <w:sz w:val="20"/>
          <w:szCs w:val="20"/>
        </w:rPr>
        <w:t>A special meeting of the executive committee will need to be held to weigh the strategic importance of the new department versus the financial expo</w:t>
      </w:r>
      <w:r>
        <w:rPr>
          <w:rFonts w:ascii="Verdana" w:hAnsi="Verdana"/>
          <w:sz w:val="20"/>
          <w:szCs w:val="20"/>
        </w:rPr>
        <w:t>sure of the University.</w:t>
      </w:r>
    </w:p>
    <w:p w:rsidR="008E02DA" w:rsidRPr="00F22FAC" w:rsidRDefault="004E26BE" w:rsidP="008E02DA">
      <w:pPr>
        <w:rPr>
          <w:rFonts w:ascii="Verdana" w:hAnsi="Verdana"/>
          <w:sz w:val="20"/>
          <w:szCs w:val="20"/>
        </w:rPr>
      </w:pPr>
    </w:p>
    <w:p w:rsidR="008E02DA" w:rsidRPr="00961307" w:rsidRDefault="004E26BE" w:rsidP="008E02DA">
      <w:pPr>
        <w:rPr>
          <w:rFonts w:ascii="Verdana" w:hAnsi="Verdana"/>
          <w:b/>
          <w:sz w:val="20"/>
          <w:szCs w:val="20"/>
        </w:rPr>
      </w:pPr>
      <w:r w:rsidRPr="00961307">
        <w:rPr>
          <w:rFonts w:ascii="Verdana" w:hAnsi="Verdana"/>
          <w:b/>
          <w:sz w:val="20"/>
          <w:szCs w:val="20"/>
        </w:rPr>
        <w:t xml:space="preserve">4. </w:t>
      </w:r>
      <w:r>
        <w:rPr>
          <w:rFonts w:ascii="Verdana" w:hAnsi="Verdana"/>
          <w:b/>
          <w:sz w:val="20"/>
          <w:szCs w:val="20"/>
        </w:rPr>
        <w:t>Budget and Schedule P</w:t>
      </w:r>
      <w:r w:rsidRPr="00961307">
        <w:rPr>
          <w:rFonts w:ascii="Verdana" w:hAnsi="Verdana"/>
          <w:b/>
          <w:sz w:val="20"/>
          <w:szCs w:val="20"/>
        </w:rPr>
        <w:t>erformance</w:t>
      </w:r>
    </w:p>
    <w:p w:rsidR="008E02DA" w:rsidRDefault="004E26BE" w:rsidP="008E02DA">
      <w:pPr>
        <w:ind w:firstLine="720"/>
        <w:rPr>
          <w:rFonts w:ascii="Verdana" w:hAnsi="Verdana"/>
          <w:sz w:val="20"/>
          <w:szCs w:val="20"/>
        </w:rPr>
      </w:pPr>
      <w:r>
        <w:rPr>
          <w:rFonts w:ascii="Verdana" w:hAnsi="Verdana"/>
          <w:sz w:val="20"/>
          <w:szCs w:val="20"/>
        </w:rPr>
        <w:t xml:space="preserve">The table below shows the original and mid-point revised time budget for Project SciDept and the actual hours worked by the team to complete the project.  As stated in the MidPoint Status Report, </w:t>
      </w:r>
      <w:r>
        <w:rPr>
          <w:rFonts w:ascii="Verdana" w:hAnsi="Verdana"/>
          <w:sz w:val="20"/>
          <w:szCs w:val="20"/>
        </w:rPr>
        <w:t>hours budgeted increased significantly from the original estimate as the team grew from a solo project to a 4 member team.   The actual hours reflect additional time required for communication among team members, review/inspection, and refinements, particu</w:t>
      </w:r>
      <w:r>
        <w:rPr>
          <w:rFonts w:ascii="Verdana" w:hAnsi="Verdana"/>
          <w:sz w:val="20"/>
          <w:szCs w:val="20"/>
        </w:rPr>
        <w:t>larly to the Excel model.  The team was quality oriented and spent extra time to assure a solid, well designed and easy to understand model.</w:t>
      </w:r>
    </w:p>
    <w:p w:rsidR="008E02DA" w:rsidRPr="005126FA" w:rsidRDefault="004E26BE" w:rsidP="008E02DA">
      <w:pPr>
        <w:rPr>
          <w:rFonts w:ascii="Verdana" w:hAnsi="Verdana"/>
          <w:sz w:val="20"/>
          <w:szCs w:val="20"/>
        </w:rPr>
      </w:pPr>
    </w:p>
    <w:p w:rsidR="008E02DA" w:rsidRPr="00A31A57" w:rsidRDefault="004E26BE" w:rsidP="008E02DA">
      <w:pPr>
        <w:rPr>
          <w:rFonts w:ascii="Verdana" w:hAnsi="Verdana"/>
          <w:sz w:val="20"/>
          <w:szCs w:val="20"/>
        </w:rPr>
      </w:pPr>
      <w:r>
        <w:rPr>
          <w:rFonts w:ascii="Verdana" w:hAnsi="Verdana"/>
          <w:b/>
          <w:sz w:val="20"/>
          <w:szCs w:val="20"/>
        </w:rPr>
        <w:t xml:space="preserve">     </w:t>
      </w:r>
      <w:r w:rsidRPr="00A31A57">
        <w:rPr>
          <w:rFonts w:ascii="Verdana" w:hAnsi="Verdana"/>
          <w:sz w:val="20"/>
          <w:szCs w:val="20"/>
        </w:rPr>
        <w:t>BUDGET</w:t>
      </w:r>
    </w:p>
    <w:tbl>
      <w:tblPr>
        <w:tblW w:w="739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780"/>
        <w:gridCol w:w="1350"/>
        <w:gridCol w:w="1112"/>
        <w:gridCol w:w="1156"/>
      </w:tblGrid>
      <w:tr w:rsidR="008E02DA" w:rsidRPr="00F4442F">
        <w:trPr>
          <w:trHeight w:val="432"/>
        </w:trPr>
        <w:tc>
          <w:tcPr>
            <w:tcW w:w="3780" w:type="dxa"/>
            <w:tcBorders>
              <w:bottom w:val="double" w:sz="4" w:space="0" w:color="auto"/>
            </w:tcBorders>
            <w:vAlign w:val="center"/>
          </w:tcPr>
          <w:p w:rsidR="008E02DA" w:rsidRPr="00F4442F" w:rsidRDefault="004E26BE" w:rsidP="008E02DA">
            <w:pPr>
              <w:rPr>
                <w:rFonts w:ascii="Verdana" w:hAnsi="Verdana"/>
                <w:i/>
                <w:sz w:val="20"/>
              </w:rPr>
            </w:pPr>
          </w:p>
        </w:tc>
        <w:tc>
          <w:tcPr>
            <w:tcW w:w="1350" w:type="dxa"/>
            <w:tcBorders>
              <w:bottom w:val="double" w:sz="4" w:space="0" w:color="auto"/>
            </w:tcBorders>
            <w:vAlign w:val="center"/>
          </w:tcPr>
          <w:p w:rsidR="008E02DA" w:rsidRDefault="004E26BE" w:rsidP="008E02DA">
            <w:pPr>
              <w:jc w:val="center"/>
              <w:rPr>
                <w:rFonts w:ascii="Verdana" w:hAnsi="Verdana"/>
                <w:i/>
                <w:sz w:val="20"/>
              </w:rPr>
            </w:pPr>
            <w:r>
              <w:rPr>
                <w:rFonts w:ascii="Verdana" w:hAnsi="Verdana"/>
                <w:i/>
                <w:sz w:val="20"/>
              </w:rPr>
              <w:t>Actual</w:t>
            </w:r>
          </w:p>
        </w:tc>
        <w:tc>
          <w:tcPr>
            <w:tcW w:w="1112" w:type="dxa"/>
            <w:tcBorders>
              <w:bottom w:val="double" w:sz="4" w:space="0" w:color="auto"/>
            </w:tcBorders>
            <w:vAlign w:val="center"/>
          </w:tcPr>
          <w:p w:rsidR="008E02DA" w:rsidRPr="00F4442F" w:rsidRDefault="004E26BE" w:rsidP="008E02DA">
            <w:pPr>
              <w:jc w:val="center"/>
              <w:rPr>
                <w:rFonts w:ascii="Verdana" w:hAnsi="Verdana"/>
                <w:i/>
                <w:sz w:val="20"/>
              </w:rPr>
            </w:pPr>
            <w:r>
              <w:rPr>
                <w:rFonts w:ascii="Verdana" w:hAnsi="Verdana"/>
                <w:i/>
                <w:sz w:val="20"/>
              </w:rPr>
              <w:t>Revised Budget</w:t>
            </w:r>
          </w:p>
        </w:tc>
        <w:tc>
          <w:tcPr>
            <w:tcW w:w="1156" w:type="dxa"/>
            <w:tcBorders>
              <w:bottom w:val="double" w:sz="4" w:space="0" w:color="auto"/>
            </w:tcBorders>
            <w:vAlign w:val="center"/>
          </w:tcPr>
          <w:p w:rsidR="008E02DA" w:rsidRDefault="004E26BE" w:rsidP="008E02DA">
            <w:pPr>
              <w:jc w:val="center"/>
              <w:rPr>
                <w:rFonts w:ascii="Verdana" w:hAnsi="Verdana"/>
                <w:i/>
                <w:sz w:val="20"/>
              </w:rPr>
            </w:pPr>
            <w:r>
              <w:rPr>
                <w:rFonts w:ascii="Verdana" w:hAnsi="Verdana"/>
                <w:i/>
                <w:sz w:val="20"/>
              </w:rPr>
              <w:t>Original</w:t>
            </w:r>
          </w:p>
          <w:p w:rsidR="008E02DA" w:rsidRDefault="004E26BE" w:rsidP="008E02DA">
            <w:pPr>
              <w:jc w:val="center"/>
              <w:rPr>
                <w:rFonts w:ascii="Verdana" w:hAnsi="Verdana"/>
                <w:i/>
                <w:sz w:val="20"/>
              </w:rPr>
            </w:pPr>
            <w:r>
              <w:rPr>
                <w:rFonts w:ascii="Verdana" w:hAnsi="Verdana"/>
                <w:i/>
                <w:sz w:val="20"/>
              </w:rPr>
              <w:t>Budget</w:t>
            </w:r>
          </w:p>
        </w:tc>
      </w:tr>
      <w:tr w:rsidR="008E02DA" w:rsidRPr="00F4442F">
        <w:trPr>
          <w:trHeight w:val="432"/>
        </w:trPr>
        <w:tc>
          <w:tcPr>
            <w:tcW w:w="3780" w:type="dxa"/>
            <w:tcBorders>
              <w:top w:val="double" w:sz="4" w:space="0" w:color="auto"/>
              <w:left w:val="double" w:sz="4" w:space="0" w:color="auto"/>
              <w:bottom w:val="double" w:sz="4" w:space="0" w:color="auto"/>
              <w:right w:val="double" w:sz="4" w:space="0" w:color="auto"/>
            </w:tcBorders>
            <w:vAlign w:val="center"/>
          </w:tcPr>
          <w:p w:rsidR="008E02DA" w:rsidRPr="00F4442F" w:rsidRDefault="004E26BE" w:rsidP="008E02DA">
            <w:pPr>
              <w:jc w:val="center"/>
              <w:rPr>
                <w:rFonts w:ascii="Verdana" w:hAnsi="Verdana"/>
                <w:i/>
                <w:sz w:val="20"/>
              </w:rPr>
            </w:pPr>
            <w:r w:rsidRPr="00F4442F">
              <w:rPr>
                <w:rFonts w:ascii="Verdana" w:hAnsi="Verdana"/>
                <w:i/>
                <w:sz w:val="20"/>
              </w:rPr>
              <w:t>Total Time</w:t>
            </w:r>
            <w:r>
              <w:rPr>
                <w:rFonts w:ascii="Verdana" w:hAnsi="Verdana"/>
                <w:i/>
                <w:sz w:val="20"/>
              </w:rPr>
              <w:t xml:space="preserve"> – Team Effort (hours)</w:t>
            </w:r>
          </w:p>
        </w:tc>
        <w:tc>
          <w:tcPr>
            <w:tcW w:w="1350" w:type="dxa"/>
            <w:tcBorders>
              <w:top w:val="double" w:sz="4" w:space="0" w:color="auto"/>
              <w:left w:val="double" w:sz="4" w:space="0" w:color="auto"/>
              <w:bottom w:val="double" w:sz="4" w:space="0" w:color="auto"/>
              <w:right w:val="double" w:sz="4" w:space="0" w:color="auto"/>
            </w:tcBorders>
            <w:vAlign w:val="center"/>
          </w:tcPr>
          <w:p w:rsidR="008E02DA" w:rsidRDefault="004E26BE" w:rsidP="008E02DA">
            <w:pPr>
              <w:jc w:val="center"/>
              <w:rPr>
                <w:rFonts w:ascii="Verdana" w:hAnsi="Verdana"/>
                <w:i/>
                <w:sz w:val="20"/>
              </w:rPr>
            </w:pPr>
            <w:r>
              <w:rPr>
                <w:rFonts w:ascii="Verdana" w:hAnsi="Verdana"/>
                <w:i/>
                <w:sz w:val="20"/>
              </w:rPr>
              <w:t>100</w:t>
            </w:r>
          </w:p>
        </w:tc>
        <w:tc>
          <w:tcPr>
            <w:tcW w:w="1112" w:type="dxa"/>
            <w:tcBorders>
              <w:top w:val="double" w:sz="4" w:space="0" w:color="auto"/>
              <w:left w:val="double" w:sz="4" w:space="0" w:color="auto"/>
              <w:bottom w:val="double" w:sz="4" w:space="0" w:color="auto"/>
              <w:right w:val="double" w:sz="4" w:space="0" w:color="auto"/>
            </w:tcBorders>
            <w:vAlign w:val="center"/>
          </w:tcPr>
          <w:p w:rsidR="008E02DA" w:rsidRDefault="004E26BE" w:rsidP="008E02DA">
            <w:pPr>
              <w:jc w:val="center"/>
              <w:rPr>
                <w:rFonts w:ascii="Verdana" w:hAnsi="Verdana"/>
                <w:i/>
                <w:sz w:val="20"/>
              </w:rPr>
            </w:pPr>
            <w:r>
              <w:rPr>
                <w:rFonts w:ascii="Verdana" w:hAnsi="Verdana"/>
                <w:i/>
                <w:sz w:val="20"/>
              </w:rPr>
              <w:t xml:space="preserve">74 </w:t>
            </w:r>
          </w:p>
        </w:tc>
        <w:tc>
          <w:tcPr>
            <w:tcW w:w="1156" w:type="dxa"/>
            <w:tcBorders>
              <w:top w:val="double" w:sz="4" w:space="0" w:color="auto"/>
              <w:left w:val="double" w:sz="4" w:space="0" w:color="auto"/>
              <w:bottom w:val="double" w:sz="4" w:space="0" w:color="auto"/>
              <w:right w:val="double" w:sz="4" w:space="0" w:color="auto"/>
            </w:tcBorders>
            <w:vAlign w:val="center"/>
          </w:tcPr>
          <w:p w:rsidR="008E02DA" w:rsidRPr="00F4442F" w:rsidRDefault="004E26BE" w:rsidP="008E02DA">
            <w:pPr>
              <w:jc w:val="center"/>
              <w:rPr>
                <w:rFonts w:ascii="Verdana" w:hAnsi="Verdana"/>
                <w:i/>
                <w:sz w:val="20"/>
              </w:rPr>
            </w:pPr>
            <w:r>
              <w:rPr>
                <w:rFonts w:ascii="Verdana" w:hAnsi="Verdana"/>
                <w:i/>
                <w:sz w:val="20"/>
              </w:rPr>
              <w:t>32</w:t>
            </w:r>
          </w:p>
        </w:tc>
      </w:tr>
      <w:tr w:rsidR="008E02DA" w:rsidRPr="00F4442F">
        <w:trPr>
          <w:trHeight w:val="20"/>
        </w:trPr>
        <w:tc>
          <w:tcPr>
            <w:tcW w:w="3780" w:type="dxa"/>
            <w:tcBorders>
              <w:top w:val="double" w:sz="4" w:space="0" w:color="auto"/>
              <w:bottom w:val="single" w:sz="4" w:space="0" w:color="000000"/>
            </w:tcBorders>
            <w:vAlign w:val="center"/>
          </w:tcPr>
          <w:p w:rsidR="008E02DA" w:rsidRPr="00477589" w:rsidRDefault="004E26BE" w:rsidP="008E02DA">
            <w:pPr>
              <w:rPr>
                <w:rFonts w:ascii="Verdana" w:hAnsi="Verdana"/>
                <w:i/>
                <w:sz w:val="8"/>
                <w:szCs w:val="8"/>
              </w:rPr>
            </w:pPr>
          </w:p>
        </w:tc>
        <w:tc>
          <w:tcPr>
            <w:tcW w:w="1350" w:type="dxa"/>
            <w:tcBorders>
              <w:top w:val="double" w:sz="4" w:space="0" w:color="auto"/>
              <w:bottom w:val="single" w:sz="4" w:space="0" w:color="000000"/>
            </w:tcBorders>
          </w:tcPr>
          <w:p w:rsidR="008E02DA" w:rsidRPr="00477589" w:rsidRDefault="004E26BE" w:rsidP="008E02DA">
            <w:pPr>
              <w:jc w:val="center"/>
              <w:rPr>
                <w:rFonts w:ascii="Verdana" w:hAnsi="Verdana"/>
                <w:i/>
                <w:sz w:val="8"/>
                <w:szCs w:val="8"/>
              </w:rPr>
            </w:pPr>
          </w:p>
        </w:tc>
        <w:tc>
          <w:tcPr>
            <w:tcW w:w="1112" w:type="dxa"/>
            <w:tcBorders>
              <w:top w:val="double" w:sz="4" w:space="0" w:color="auto"/>
              <w:bottom w:val="single" w:sz="4" w:space="0" w:color="000000"/>
            </w:tcBorders>
            <w:vAlign w:val="center"/>
          </w:tcPr>
          <w:p w:rsidR="008E02DA" w:rsidRPr="00477589" w:rsidRDefault="004E26BE" w:rsidP="008E02DA">
            <w:pPr>
              <w:jc w:val="center"/>
              <w:rPr>
                <w:rFonts w:ascii="Verdana" w:hAnsi="Verdana"/>
                <w:i/>
                <w:sz w:val="8"/>
                <w:szCs w:val="8"/>
              </w:rPr>
            </w:pPr>
          </w:p>
        </w:tc>
        <w:tc>
          <w:tcPr>
            <w:tcW w:w="1156" w:type="dxa"/>
            <w:tcBorders>
              <w:top w:val="double" w:sz="4" w:space="0" w:color="auto"/>
              <w:bottom w:val="single" w:sz="4" w:space="0" w:color="000000"/>
            </w:tcBorders>
            <w:vAlign w:val="center"/>
          </w:tcPr>
          <w:p w:rsidR="008E02DA" w:rsidRPr="00477589" w:rsidRDefault="004E26BE" w:rsidP="008E02DA">
            <w:pPr>
              <w:jc w:val="center"/>
              <w:rPr>
                <w:rFonts w:ascii="Verdana" w:hAnsi="Verdana"/>
                <w:i/>
                <w:sz w:val="8"/>
                <w:szCs w:val="8"/>
              </w:rPr>
            </w:pPr>
          </w:p>
        </w:tc>
      </w:tr>
      <w:tr w:rsidR="008E02DA" w:rsidRPr="00E25679">
        <w:trPr>
          <w:trHeight w:val="288"/>
        </w:trPr>
        <w:tc>
          <w:tcPr>
            <w:tcW w:w="3780" w:type="dxa"/>
            <w:shd w:val="clear" w:color="auto" w:fill="C6D9F1"/>
          </w:tcPr>
          <w:p w:rsidR="008E02DA" w:rsidRPr="00E25679" w:rsidRDefault="004E26BE" w:rsidP="008E02DA">
            <w:pPr>
              <w:rPr>
                <w:rFonts w:ascii="Verdana" w:hAnsi="Verdana"/>
                <w:sz w:val="20"/>
              </w:rPr>
            </w:pPr>
            <w:r w:rsidRPr="00E25679">
              <w:rPr>
                <w:rFonts w:ascii="Verdana" w:hAnsi="Verdana"/>
                <w:sz w:val="20"/>
              </w:rPr>
              <w:t>Planning</w:t>
            </w:r>
          </w:p>
        </w:tc>
        <w:tc>
          <w:tcPr>
            <w:tcW w:w="1350" w:type="dxa"/>
            <w:shd w:val="clear" w:color="auto" w:fill="C6D9F1"/>
          </w:tcPr>
          <w:p w:rsidR="008E02DA" w:rsidRDefault="004E26BE" w:rsidP="008E02DA">
            <w:pPr>
              <w:jc w:val="center"/>
              <w:rPr>
                <w:rFonts w:ascii="Verdana" w:hAnsi="Verdana"/>
                <w:sz w:val="20"/>
              </w:rPr>
            </w:pPr>
            <w:r>
              <w:rPr>
                <w:rFonts w:ascii="Verdana" w:hAnsi="Verdana"/>
                <w:sz w:val="20"/>
              </w:rPr>
              <w:t>18</w:t>
            </w:r>
          </w:p>
        </w:tc>
        <w:tc>
          <w:tcPr>
            <w:tcW w:w="1112" w:type="dxa"/>
            <w:shd w:val="clear" w:color="auto" w:fill="C6D9F1"/>
          </w:tcPr>
          <w:p w:rsidR="008E02DA" w:rsidRPr="00E25679" w:rsidRDefault="004E26BE" w:rsidP="008E02DA">
            <w:pPr>
              <w:jc w:val="center"/>
              <w:rPr>
                <w:rFonts w:ascii="Verdana" w:hAnsi="Verdana"/>
                <w:sz w:val="20"/>
              </w:rPr>
            </w:pPr>
            <w:r>
              <w:rPr>
                <w:rFonts w:ascii="Verdana" w:hAnsi="Verdana"/>
                <w:sz w:val="20"/>
              </w:rPr>
              <w:t xml:space="preserve">12 </w:t>
            </w:r>
          </w:p>
        </w:tc>
        <w:tc>
          <w:tcPr>
            <w:tcW w:w="1156" w:type="dxa"/>
            <w:shd w:val="clear" w:color="auto" w:fill="C6D9F1"/>
          </w:tcPr>
          <w:p w:rsidR="008E02DA" w:rsidRPr="00E25679" w:rsidRDefault="004E26BE" w:rsidP="008E02DA">
            <w:pPr>
              <w:jc w:val="center"/>
              <w:rPr>
                <w:rFonts w:ascii="Verdana" w:hAnsi="Verdana"/>
                <w:sz w:val="20"/>
              </w:rPr>
            </w:pPr>
            <w:r w:rsidRPr="00E25679">
              <w:rPr>
                <w:rFonts w:ascii="Verdana" w:hAnsi="Verdana"/>
                <w:sz w:val="20"/>
              </w:rPr>
              <w:t>6</w:t>
            </w: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Project logistics (incl. 3 teleconferences)</w:t>
            </w:r>
          </w:p>
        </w:tc>
        <w:tc>
          <w:tcPr>
            <w:tcW w:w="1350" w:type="dxa"/>
          </w:tcPr>
          <w:p w:rsidR="008E02DA" w:rsidRDefault="004E26BE" w:rsidP="008E02DA">
            <w:pPr>
              <w:jc w:val="center"/>
              <w:rPr>
                <w:rFonts w:ascii="Verdana" w:hAnsi="Verdana"/>
                <w:sz w:val="20"/>
              </w:rPr>
            </w:pPr>
            <w:r>
              <w:rPr>
                <w:rFonts w:ascii="Verdana" w:hAnsi="Verdana"/>
                <w:sz w:val="20"/>
              </w:rPr>
              <w:t>14</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Borders>
              <w:bottom w:val="single" w:sz="4" w:space="0" w:color="000000"/>
            </w:tcBorders>
          </w:tcPr>
          <w:p w:rsidR="008E02DA" w:rsidRPr="00E25679" w:rsidRDefault="004E26BE" w:rsidP="008E02DA">
            <w:pPr>
              <w:ind w:left="720"/>
              <w:rPr>
                <w:rFonts w:ascii="Verdana" w:hAnsi="Verdana"/>
                <w:sz w:val="20"/>
              </w:rPr>
            </w:pPr>
            <w:r>
              <w:rPr>
                <w:rFonts w:ascii="Verdana" w:hAnsi="Verdana"/>
                <w:sz w:val="20"/>
              </w:rPr>
              <w:t>Work Breakdown</w:t>
            </w:r>
          </w:p>
        </w:tc>
        <w:tc>
          <w:tcPr>
            <w:tcW w:w="1350" w:type="dxa"/>
            <w:tcBorders>
              <w:bottom w:val="single" w:sz="4" w:space="0" w:color="000000"/>
            </w:tcBorders>
          </w:tcPr>
          <w:p w:rsidR="008E02DA" w:rsidRDefault="004E26BE" w:rsidP="008E02DA">
            <w:pPr>
              <w:jc w:val="center"/>
              <w:rPr>
                <w:rFonts w:ascii="Verdana" w:hAnsi="Verdana"/>
                <w:sz w:val="20"/>
              </w:rPr>
            </w:pPr>
            <w:r>
              <w:rPr>
                <w:rFonts w:ascii="Verdana" w:hAnsi="Verdana"/>
                <w:sz w:val="20"/>
              </w:rPr>
              <w:t>4</w:t>
            </w:r>
          </w:p>
        </w:tc>
        <w:tc>
          <w:tcPr>
            <w:tcW w:w="1112" w:type="dxa"/>
            <w:tcBorders>
              <w:bottom w:val="single" w:sz="4" w:space="0" w:color="000000"/>
            </w:tcBorders>
          </w:tcPr>
          <w:p w:rsidR="008E02DA" w:rsidRDefault="004E26BE" w:rsidP="008E02DA">
            <w:pPr>
              <w:jc w:val="center"/>
              <w:rPr>
                <w:rFonts w:ascii="Verdana" w:hAnsi="Verdana"/>
                <w:sz w:val="20"/>
              </w:rPr>
            </w:pPr>
          </w:p>
        </w:tc>
        <w:tc>
          <w:tcPr>
            <w:tcW w:w="1156" w:type="dxa"/>
            <w:tcBorders>
              <w:bottom w:val="single" w:sz="4" w:space="0" w:color="000000"/>
            </w:tcBorders>
          </w:tcPr>
          <w:p w:rsidR="008E02DA" w:rsidRPr="00E25679" w:rsidRDefault="004E26BE" w:rsidP="008E02DA">
            <w:pPr>
              <w:jc w:val="center"/>
              <w:rPr>
                <w:rFonts w:ascii="Verdana" w:hAnsi="Verdana"/>
                <w:sz w:val="20"/>
              </w:rPr>
            </w:pPr>
          </w:p>
        </w:tc>
      </w:tr>
      <w:tr w:rsidR="008E02DA" w:rsidRPr="00E25679">
        <w:trPr>
          <w:trHeight w:val="288"/>
        </w:trPr>
        <w:tc>
          <w:tcPr>
            <w:tcW w:w="3780" w:type="dxa"/>
            <w:shd w:val="clear" w:color="auto" w:fill="C6D9F1"/>
          </w:tcPr>
          <w:p w:rsidR="008E02DA" w:rsidRPr="00E25679" w:rsidRDefault="004E26BE" w:rsidP="008E02DA">
            <w:pPr>
              <w:rPr>
                <w:rFonts w:ascii="Verdana" w:hAnsi="Verdana"/>
                <w:sz w:val="20"/>
              </w:rPr>
            </w:pPr>
            <w:r w:rsidRPr="00E25679">
              <w:rPr>
                <w:rFonts w:ascii="Verdana" w:hAnsi="Verdana"/>
                <w:sz w:val="20"/>
              </w:rPr>
              <w:t>Modeling</w:t>
            </w:r>
          </w:p>
        </w:tc>
        <w:tc>
          <w:tcPr>
            <w:tcW w:w="1350" w:type="dxa"/>
            <w:shd w:val="clear" w:color="auto" w:fill="C6D9F1"/>
          </w:tcPr>
          <w:p w:rsidR="008E02DA" w:rsidRDefault="004E26BE" w:rsidP="008E02DA">
            <w:pPr>
              <w:jc w:val="center"/>
              <w:rPr>
                <w:rFonts w:ascii="Verdana" w:hAnsi="Verdana"/>
                <w:sz w:val="20"/>
              </w:rPr>
            </w:pPr>
            <w:r>
              <w:rPr>
                <w:rFonts w:ascii="Verdana" w:hAnsi="Verdana"/>
                <w:sz w:val="20"/>
              </w:rPr>
              <w:t>40</w:t>
            </w:r>
          </w:p>
        </w:tc>
        <w:tc>
          <w:tcPr>
            <w:tcW w:w="1112" w:type="dxa"/>
            <w:shd w:val="clear" w:color="auto" w:fill="C6D9F1"/>
          </w:tcPr>
          <w:p w:rsidR="008E02DA" w:rsidRPr="00E25679" w:rsidRDefault="004E26BE" w:rsidP="008E02DA">
            <w:pPr>
              <w:jc w:val="center"/>
              <w:rPr>
                <w:rFonts w:ascii="Verdana" w:hAnsi="Verdana"/>
                <w:sz w:val="20"/>
              </w:rPr>
            </w:pPr>
            <w:r>
              <w:rPr>
                <w:rFonts w:ascii="Verdana" w:hAnsi="Verdana"/>
                <w:sz w:val="20"/>
              </w:rPr>
              <w:t>30</w:t>
            </w:r>
            <w:r w:rsidRPr="00E25679">
              <w:rPr>
                <w:rFonts w:ascii="Verdana" w:hAnsi="Verdana"/>
                <w:sz w:val="20"/>
              </w:rPr>
              <w:t xml:space="preserve"> </w:t>
            </w:r>
          </w:p>
        </w:tc>
        <w:tc>
          <w:tcPr>
            <w:tcW w:w="1156" w:type="dxa"/>
            <w:shd w:val="clear" w:color="auto" w:fill="C6D9F1"/>
          </w:tcPr>
          <w:p w:rsidR="008E02DA" w:rsidRPr="00E25679" w:rsidRDefault="004E26BE" w:rsidP="008E02DA">
            <w:pPr>
              <w:jc w:val="center"/>
              <w:rPr>
                <w:rFonts w:ascii="Verdana" w:hAnsi="Verdana"/>
                <w:sz w:val="20"/>
              </w:rPr>
            </w:pPr>
            <w:r w:rsidRPr="00E25679">
              <w:rPr>
                <w:rFonts w:ascii="Verdana" w:hAnsi="Verdana"/>
                <w:sz w:val="20"/>
              </w:rPr>
              <w:t>10</w:t>
            </w: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Design</w:t>
            </w:r>
          </w:p>
        </w:tc>
        <w:tc>
          <w:tcPr>
            <w:tcW w:w="1350" w:type="dxa"/>
          </w:tcPr>
          <w:p w:rsidR="008E02DA" w:rsidRDefault="004E26BE" w:rsidP="008E02DA">
            <w:pPr>
              <w:jc w:val="center"/>
              <w:rPr>
                <w:rFonts w:ascii="Verdana" w:hAnsi="Verdana"/>
                <w:sz w:val="20"/>
              </w:rPr>
            </w:pPr>
            <w:r>
              <w:rPr>
                <w:rFonts w:ascii="Verdana" w:hAnsi="Verdana"/>
                <w:sz w:val="20"/>
              </w:rPr>
              <w:t>5</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Scenario 1</w:t>
            </w:r>
          </w:p>
        </w:tc>
        <w:tc>
          <w:tcPr>
            <w:tcW w:w="1350" w:type="dxa"/>
          </w:tcPr>
          <w:p w:rsidR="008E02DA" w:rsidRDefault="004E26BE" w:rsidP="008E02DA">
            <w:pPr>
              <w:jc w:val="center"/>
              <w:rPr>
                <w:rFonts w:ascii="Verdana" w:hAnsi="Verdana"/>
                <w:sz w:val="20"/>
              </w:rPr>
            </w:pPr>
            <w:r>
              <w:rPr>
                <w:rFonts w:ascii="Verdana" w:hAnsi="Verdana"/>
                <w:sz w:val="20"/>
              </w:rPr>
              <w:t>28</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Scenario 2</w:t>
            </w:r>
          </w:p>
        </w:tc>
        <w:tc>
          <w:tcPr>
            <w:tcW w:w="1350" w:type="dxa"/>
          </w:tcPr>
          <w:p w:rsidR="008E02DA" w:rsidRDefault="004E26BE" w:rsidP="008E02DA">
            <w:pPr>
              <w:jc w:val="center"/>
              <w:rPr>
                <w:rFonts w:ascii="Verdana" w:hAnsi="Verdana"/>
                <w:sz w:val="20"/>
              </w:rPr>
            </w:pPr>
            <w:r>
              <w:rPr>
                <w:rFonts w:ascii="Verdana" w:hAnsi="Verdana"/>
                <w:sz w:val="20"/>
              </w:rPr>
              <w:t>2</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Borders>
              <w:bottom w:val="single" w:sz="4" w:space="0" w:color="000000"/>
            </w:tcBorders>
          </w:tcPr>
          <w:p w:rsidR="008E02DA" w:rsidRDefault="004E26BE" w:rsidP="008E02DA">
            <w:pPr>
              <w:ind w:left="720"/>
              <w:rPr>
                <w:rFonts w:ascii="Verdana" w:hAnsi="Verdana"/>
                <w:sz w:val="20"/>
              </w:rPr>
            </w:pPr>
            <w:r>
              <w:rPr>
                <w:rFonts w:ascii="Verdana" w:hAnsi="Verdana"/>
                <w:sz w:val="20"/>
              </w:rPr>
              <w:t>Review, Inspect, Finalize</w:t>
            </w:r>
          </w:p>
        </w:tc>
        <w:tc>
          <w:tcPr>
            <w:tcW w:w="1350" w:type="dxa"/>
            <w:tcBorders>
              <w:bottom w:val="single" w:sz="4" w:space="0" w:color="000000"/>
            </w:tcBorders>
          </w:tcPr>
          <w:p w:rsidR="008E02DA" w:rsidRDefault="004E26BE" w:rsidP="008E02DA">
            <w:pPr>
              <w:jc w:val="center"/>
              <w:rPr>
                <w:rFonts w:ascii="Verdana" w:hAnsi="Verdana"/>
                <w:sz w:val="20"/>
              </w:rPr>
            </w:pPr>
            <w:r>
              <w:rPr>
                <w:rFonts w:ascii="Verdana" w:hAnsi="Verdana"/>
                <w:sz w:val="20"/>
              </w:rPr>
              <w:t>5</w:t>
            </w:r>
          </w:p>
        </w:tc>
        <w:tc>
          <w:tcPr>
            <w:tcW w:w="1112" w:type="dxa"/>
            <w:tcBorders>
              <w:bottom w:val="single" w:sz="4" w:space="0" w:color="000000"/>
            </w:tcBorders>
          </w:tcPr>
          <w:p w:rsidR="008E02DA" w:rsidRDefault="004E26BE" w:rsidP="008E02DA">
            <w:pPr>
              <w:jc w:val="center"/>
              <w:rPr>
                <w:rFonts w:ascii="Verdana" w:hAnsi="Verdana"/>
                <w:sz w:val="20"/>
              </w:rPr>
            </w:pPr>
          </w:p>
        </w:tc>
        <w:tc>
          <w:tcPr>
            <w:tcW w:w="1156" w:type="dxa"/>
            <w:tcBorders>
              <w:bottom w:val="single" w:sz="4" w:space="0" w:color="000000"/>
            </w:tcBorders>
          </w:tcPr>
          <w:p w:rsidR="008E02DA" w:rsidRPr="00E25679" w:rsidRDefault="004E26BE" w:rsidP="008E02DA">
            <w:pPr>
              <w:jc w:val="center"/>
              <w:rPr>
                <w:rFonts w:ascii="Verdana" w:hAnsi="Verdana"/>
                <w:sz w:val="20"/>
              </w:rPr>
            </w:pPr>
          </w:p>
        </w:tc>
      </w:tr>
      <w:tr w:rsidR="008E02DA" w:rsidRPr="00E25679">
        <w:trPr>
          <w:trHeight w:val="288"/>
        </w:trPr>
        <w:tc>
          <w:tcPr>
            <w:tcW w:w="3780" w:type="dxa"/>
            <w:shd w:val="clear" w:color="auto" w:fill="C6D9F1"/>
          </w:tcPr>
          <w:p w:rsidR="008E02DA" w:rsidRPr="00E25679" w:rsidRDefault="004E26BE" w:rsidP="008E02DA">
            <w:pPr>
              <w:rPr>
                <w:rFonts w:ascii="Verdana" w:hAnsi="Verdana"/>
                <w:sz w:val="20"/>
              </w:rPr>
            </w:pPr>
            <w:r w:rsidRPr="00E25679">
              <w:rPr>
                <w:rFonts w:ascii="Verdana" w:hAnsi="Verdana"/>
                <w:sz w:val="20"/>
              </w:rPr>
              <w:t>Documents</w:t>
            </w:r>
          </w:p>
        </w:tc>
        <w:tc>
          <w:tcPr>
            <w:tcW w:w="1350" w:type="dxa"/>
            <w:shd w:val="clear" w:color="auto" w:fill="C6D9F1"/>
          </w:tcPr>
          <w:p w:rsidR="008E02DA" w:rsidRDefault="004E26BE" w:rsidP="008E02DA">
            <w:pPr>
              <w:jc w:val="center"/>
              <w:rPr>
                <w:rFonts w:ascii="Verdana" w:hAnsi="Verdana"/>
                <w:sz w:val="20"/>
              </w:rPr>
            </w:pPr>
            <w:r>
              <w:rPr>
                <w:rFonts w:ascii="Verdana" w:hAnsi="Verdana"/>
                <w:sz w:val="20"/>
              </w:rPr>
              <w:t>34</w:t>
            </w:r>
          </w:p>
        </w:tc>
        <w:tc>
          <w:tcPr>
            <w:tcW w:w="1112" w:type="dxa"/>
            <w:shd w:val="clear" w:color="auto" w:fill="C6D9F1"/>
          </w:tcPr>
          <w:p w:rsidR="008E02DA" w:rsidRPr="00E25679" w:rsidRDefault="004E26BE" w:rsidP="008E02DA">
            <w:pPr>
              <w:jc w:val="center"/>
              <w:rPr>
                <w:rFonts w:ascii="Verdana" w:hAnsi="Verdana"/>
                <w:sz w:val="20"/>
              </w:rPr>
            </w:pPr>
            <w:r>
              <w:rPr>
                <w:rFonts w:ascii="Verdana" w:hAnsi="Verdana"/>
                <w:sz w:val="20"/>
              </w:rPr>
              <w:t xml:space="preserve">24 </w:t>
            </w:r>
          </w:p>
        </w:tc>
        <w:tc>
          <w:tcPr>
            <w:tcW w:w="1156" w:type="dxa"/>
            <w:shd w:val="clear" w:color="auto" w:fill="C6D9F1"/>
          </w:tcPr>
          <w:p w:rsidR="008E02DA" w:rsidRPr="00E25679" w:rsidRDefault="004E26BE" w:rsidP="008E02DA">
            <w:pPr>
              <w:jc w:val="center"/>
              <w:rPr>
                <w:rFonts w:ascii="Verdana" w:hAnsi="Verdana"/>
                <w:sz w:val="20"/>
              </w:rPr>
            </w:pPr>
            <w:r w:rsidRPr="00E25679">
              <w:rPr>
                <w:rFonts w:ascii="Verdana" w:hAnsi="Verdana"/>
                <w:sz w:val="20"/>
              </w:rPr>
              <w:t>12</w:t>
            </w: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Proposal</w:t>
            </w:r>
          </w:p>
        </w:tc>
        <w:tc>
          <w:tcPr>
            <w:tcW w:w="1350" w:type="dxa"/>
          </w:tcPr>
          <w:p w:rsidR="008E02DA" w:rsidRDefault="004E26BE" w:rsidP="008E02DA">
            <w:pPr>
              <w:jc w:val="center"/>
              <w:rPr>
                <w:rFonts w:ascii="Verdana" w:hAnsi="Verdana"/>
                <w:sz w:val="20"/>
              </w:rPr>
            </w:pPr>
            <w:r>
              <w:rPr>
                <w:rFonts w:ascii="Verdana" w:hAnsi="Verdana"/>
                <w:sz w:val="20"/>
              </w:rPr>
              <w:t>4</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Requirements – Word Docs</w:t>
            </w:r>
          </w:p>
        </w:tc>
        <w:tc>
          <w:tcPr>
            <w:tcW w:w="1350" w:type="dxa"/>
          </w:tcPr>
          <w:p w:rsidR="008E02DA" w:rsidRDefault="004E26BE" w:rsidP="008E02DA">
            <w:pPr>
              <w:jc w:val="center"/>
              <w:rPr>
                <w:rFonts w:ascii="Verdana" w:hAnsi="Verdana"/>
                <w:sz w:val="20"/>
              </w:rPr>
            </w:pPr>
            <w:r>
              <w:rPr>
                <w:rFonts w:ascii="Verdana" w:hAnsi="Verdana"/>
                <w:sz w:val="20"/>
              </w:rPr>
              <w:t>4</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Mid-Point Status</w:t>
            </w:r>
          </w:p>
        </w:tc>
        <w:tc>
          <w:tcPr>
            <w:tcW w:w="1350" w:type="dxa"/>
          </w:tcPr>
          <w:p w:rsidR="008E02DA" w:rsidRDefault="004E26BE" w:rsidP="008E02DA">
            <w:pPr>
              <w:jc w:val="center"/>
              <w:rPr>
                <w:rFonts w:ascii="Verdana" w:hAnsi="Verdana"/>
                <w:sz w:val="20"/>
              </w:rPr>
            </w:pPr>
            <w:r>
              <w:rPr>
                <w:rFonts w:ascii="Verdana" w:hAnsi="Verdana"/>
                <w:sz w:val="20"/>
              </w:rPr>
              <w:t>4</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Requirements – Excel Docs</w:t>
            </w:r>
          </w:p>
        </w:tc>
        <w:tc>
          <w:tcPr>
            <w:tcW w:w="1350" w:type="dxa"/>
          </w:tcPr>
          <w:p w:rsidR="008E02DA" w:rsidRDefault="004E26BE" w:rsidP="008E02DA">
            <w:pPr>
              <w:jc w:val="center"/>
              <w:rPr>
                <w:rFonts w:ascii="Verdana" w:hAnsi="Verdana"/>
                <w:sz w:val="20"/>
              </w:rPr>
            </w:pPr>
            <w:r>
              <w:rPr>
                <w:rFonts w:ascii="Verdana" w:hAnsi="Verdana"/>
                <w:sz w:val="20"/>
              </w:rPr>
              <w:t>2</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Pr>
          <w:p w:rsidR="008E02DA" w:rsidRDefault="004E26BE" w:rsidP="008E02DA">
            <w:pPr>
              <w:ind w:left="720"/>
              <w:rPr>
                <w:rFonts w:ascii="Verdana" w:hAnsi="Verdana"/>
                <w:sz w:val="20"/>
              </w:rPr>
            </w:pPr>
            <w:r>
              <w:rPr>
                <w:rFonts w:ascii="Verdana" w:hAnsi="Verdana"/>
                <w:sz w:val="20"/>
              </w:rPr>
              <w:t>Final Report</w:t>
            </w:r>
          </w:p>
        </w:tc>
        <w:tc>
          <w:tcPr>
            <w:tcW w:w="1350" w:type="dxa"/>
          </w:tcPr>
          <w:p w:rsidR="008E02DA" w:rsidRDefault="004E26BE" w:rsidP="008E02DA">
            <w:pPr>
              <w:jc w:val="center"/>
              <w:rPr>
                <w:rFonts w:ascii="Verdana" w:hAnsi="Verdana"/>
                <w:sz w:val="20"/>
              </w:rPr>
            </w:pPr>
            <w:r>
              <w:rPr>
                <w:rFonts w:ascii="Verdana" w:hAnsi="Verdana"/>
                <w:sz w:val="20"/>
              </w:rPr>
              <w:t>6</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Pr>
          <w:p w:rsidR="008E02DA" w:rsidRDefault="004E26BE" w:rsidP="008E02DA">
            <w:pPr>
              <w:ind w:left="720"/>
              <w:rPr>
                <w:rFonts w:ascii="Verdana" w:hAnsi="Verdana"/>
                <w:sz w:val="20"/>
              </w:rPr>
            </w:pPr>
            <w:r>
              <w:rPr>
                <w:rFonts w:ascii="Verdana" w:hAnsi="Verdana"/>
                <w:sz w:val="20"/>
              </w:rPr>
              <w:t>User Guide</w:t>
            </w:r>
          </w:p>
        </w:tc>
        <w:tc>
          <w:tcPr>
            <w:tcW w:w="1350" w:type="dxa"/>
          </w:tcPr>
          <w:p w:rsidR="008E02DA" w:rsidRDefault="004E26BE" w:rsidP="008E02DA">
            <w:pPr>
              <w:jc w:val="center"/>
              <w:rPr>
                <w:rFonts w:ascii="Verdana" w:hAnsi="Verdana"/>
                <w:sz w:val="20"/>
              </w:rPr>
            </w:pPr>
            <w:r>
              <w:rPr>
                <w:rFonts w:ascii="Verdana" w:hAnsi="Verdana"/>
                <w:sz w:val="20"/>
              </w:rPr>
              <w:t>4</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Pr>
          <w:p w:rsidR="008E02DA" w:rsidRDefault="004E26BE" w:rsidP="008E02DA">
            <w:pPr>
              <w:ind w:left="720"/>
              <w:rPr>
                <w:rFonts w:ascii="Verdana" w:hAnsi="Verdana"/>
                <w:sz w:val="20"/>
              </w:rPr>
            </w:pPr>
            <w:r>
              <w:rPr>
                <w:rFonts w:ascii="Verdana" w:hAnsi="Verdana"/>
                <w:sz w:val="20"/>
              </w:rPr>
              <w:t xml:space="preserve">Reference </w:t>
            </w:r>
          </w:p>
        </w:tc>
        <w:tc>
          <w:tcPr>
            <w:tcW w:w="1350" w:type="dxa"/>
          </w:tcPr>
          <w:p w:rsidR="008E02DA" w:rsidRDefault="004E26BE" w:rsidP="008E02DA">
            <w:pPr>
              <w:jc w:val="center"/>
              <w:rPr>
                <w:rFonts w:ascii="Verdana" w:hAnsi="Verdana"/>
                <w:sz w:val="20"/>
              </w:rPr>
            </w:pPr>
            <w:r>
              <w:rPr>
                <w:rFonts w:ascii="Verdana" w:hAnsi="Verdana"/>
                <w:sz w:val="20"/>
              </w:rPr>
              <w:t>4</w:t>
            </w:r>
          </w:p>
        </w:tc>
        <w:tc>
          <w:tcPr>
            <w:tcW w:w="1112" w:type="dxa"/>
          </w:tcPr>
          <w:p w:rsidR="008E02DA" w:rsidRDefault="004E26BE" w:rsidP="008E02DA">
            <w:pPr>
              <w:jc w:val="center"/>
              <w:rPr>
                <w:rFonts w:ascii="Verdana" w:hAnsi="Verdana"/>
                <w:sz w:val="20"/>
              </w:rPr>
            </w:pPr>
          </w:p>
        </w:tc>
        <w:tc>
          <w:tcPr>
            <w:tcW w:w="1156" w:type="dxa"/>
          </w:tcPr>
          <w:p w:rsidR="008E02DA" w:rsidRPr="00E25679" w:rsidRDefault="004E26BE" w:rsidP="008E02DA">
            <w:pPr>
              <w:jc w:val="center"/>
              <w:rPr>
                <w:rFonts w:ascii="Verdana" w:hAnsi="Verdana"/>
                <w:sz w:val="20"/>
              </w:rPr>
            </w:pPr>
          </w:p>
        </w:tc>
      </w:tr>
      <w:tr w:rsidR="008E02DA" w:rsidRPr="00E25679">
        <w:trPr>
          <w:trHeight w:val="288"/>
        </w:trPr>
        <w:tc>
          <w:tcPr>
            <w:tcW w:w="3780" w:type="dxa"/>
            <w:tcBorders>
              <w:bottom w:val="single" w:sz="4" w:space="0" w:color="000000"/>
            </w:tcBorders>
          </w:tcPr>
          <w:p w:rsidR="008E02DA" w:rsidRPr="00E25679" w:rsidRDefault="004E26BE" w:rsidP="008E02DA">
            <w:pPr>
              <w:ind w:left="720"/>
              <w:rPr>
                <w:rFonts w:ascii="Verdana" w:hAnsi="Verdana"/>
                <w:sz w:val="20"/>
              </w:rPr>
            </w:pPr>
            <w:r>
              <w:rPr>
                <w:rFonts w:ascii="Verdana" w:hAnsi="Verdana"/>
                <w:sz w:val="20"/>
              </w:rPr>
              <w:t>Total Review, Finalize</w:t>
            </w:r>
          </w:p>
        </w:tc>
        <w:tc>
          <w:tcPr>
            <w:tcW w:w="1350" w:type="dxa"/>
            <w:tcBorders>
              <w:bottom w:val="single" w:sz="4" w:space="0" w:color="000000"/>
            </w:tcBorders>
          </w:tcPr>
          <w:p w:rsidR="008E02DA" w:rsidRDefault="004E26BE" w:rsidP="008E02DA">
            <w:pPr>
              <w:jc w:val="center"/>
              <w:rPr>
                <w:rFonts w:ascii="Verdana" w:hAnsi="Verdana"/>
                <w:sz w:val="20"/>
              </w:rPr>
            </w:pPr>
            <w:r>
              <w:rPr>
                <w:rFonts w:ascii="Verdana" w:hAnsi="Verdana"/>
                <w:sz w:val="20"/>
              </w:rPr>
              <w:t>6</w:t>
            </w:r>
          </w:p>
        </w:tc>
        <w:tc>
          <w:tcPr>
            <w:tcW w:w="1112" w:type="dxa"/>
            <w:tcBorders>
              <w:bottom w:val="single" w:sz="4" w:space="0" w:color="000000"/>
            </w:tcBorders>
          </w:tcPr>
          <w:p w:rsidR="008E02DA" w:rsidRDefault="004E26BE" w:rsidP="008E02DA">
            <w:pPr>
              <w:jc w:val="center"/>
              <w:rPr>
                <w:rFonts w:ascii="Verdana" w:hAnsi="Verdana"/>
                <w:sz w:val="20"/>
              </w:rPr>
            </w:pPr>
          </w:p>
        </w:tc>
        <w:tc>
          <w:tcPr>
            <w:tcW w:w="1156" w:type="dxa"/>
            <w:tcBorders>
              <w:bottom w:val="single" w:sz="4" w:space="0" w:color="000000"/>
            </w:tcBorders>
          </w:tcPr>
          <w:p w:rsidR="008E02DA" w:rsidRPr="00E25679" w:rsidRDefault="004E26BE" w:rsidP="008E02DA">
            <w:pPr>
              <w:jc w:val="center"/>
              <w:rPr>
                <w:rFonts w:ascii="Verdana" w:hAnsi="Verdana"/>
                <w:sz w:val="20"/>
              </w:rPr>
            </w:pPr>
          </w:p>
        </w:tc>
      </w:tr>
      <w:tr w:rsidR="008E02DA" w:rsidRPr="00E25679">
        <w:trPr>
          <w:trHeight w:val="288"/>
        </w:trPr>
        <w:tc>
          <w:tcPr>
            <w:tcW w:w="3780" w:type="dxa"/>
            <w:shd w:val="clear" w:color="auto" w:fill="C6D9F1"/>
          </w:tcPr>
          <w:p w:rsidR="008E02DA" w:rsidRPr="00E25679" w:rsidRDefault="004E26BE" w:rsidP="008E02DA">
            <w:pPr>
              <w:rPr>
                <w:rFonts w:ascii="Verdana" w:hAnsi="Verdana"/>
                <w:sz w:val="20"/>
              </w:rPr>
            </w:pPr>
            <w:r w:rsidRPr="00E25679">
              <w:rPr>
                <w:rFonts w:ascii="Verdana" w:hAnsi="Verdana"/>
                <w:sz w:val="20"/>
              </w:rPr>
              <w:t>Execution</w:t>
            </w:r>
          </w:p>
        </w:tc>
        <w:tc>
          <w:tcPr>
            <w:tcW w:w="1350" w:type="dxa"/>
            <w:shd w:val="clear" w:color="auto" w:fill="C6D9F1"/>
          </w:tcPr>
          <w:p w:rsidR="008E02DA" w:rsidRDefault="004E26BE" w:rsidP="008E02DA">
            <w:pPr>
              <w:jc w:val="center"/>
              <w:rPr>
                <w:rFonts w:ascii="Verdana" w:hAnsi="Verdana"/>
                <w:sz w:val="20"/>
              </w:rPr>
            </w:pPr>
            <w:r>
              <w:rPr>
                <w:rFonts w:ascii="Verdana" w:hAnsi="Verdana"/>
                <w:sz w:val="20"/>
              </w:rPr>
              <w:t>8</w:t>
            </w:r>
          </w:p>
        </w:tc>
        <w:tc>
          <w:tcPr>
            <w:tcW w:w="1112" w:type="dxa"/>
            <w:shd w:val="clear" w:color="auto" w:fill="C6D9F1"/>
          </w:tcPr>
          <w:p w:rsidR="008E02DA" w:rsidRPr="00E25679" w:rsidRDefault="004E26BE" w:rsidP="008E02DA">
            <w:pPr>
              <w:jc w:val="center"/>
              <w:rPr>
                <w:rFonts w:ascii="Verdana" w:hAnsi="Verdana"/>
                <w:sz w:val="20"/>
              </w:rPr>
            </w:pPr>
            <w:r>
              <w:rPr>
                <w:rFonts w:ascii="Verdana" w:hAnsi="Verdana"/>
                <w:sz w:val="20"/>
              </w:rPr>
              <w:t xml:space="preserve">8 </w:t>
            </w:r>
          </w:p>
        </w:tc>
        <w:tc>
          <w:tcPr>
            <w:tcW w:w="1156" w:type="dxa"/>
            <w:shd w:val="clear" w:color="auto" w:fill="C6D9F1"/>
          </w:tcPr>
          <w:p w:rsidR="008E02DA" w:rsidRPr="00E25679" w:rsidRDefault="004E26BE" w:rsidP="008E02DA">
            <w:pPr>
              <w:jc w:val="center"/>
              <w:rPr>
                <w:rFonts w:ascii="Verdana" w:hAnsi="Verdana"/>
                <w:sz w:val="20"/>
              </w:rPr>
            </w:pPr>
            <w:r>
              <w:rPr>
                <w:rFonts w:ascii="Verdana" w:hAnsi="Verdana"/>
                <w:sz w:val="20"/>
              </w:rPr>
              <w:t>4</w:t>
            </w: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Exploration</w:t>
            </w:r>
          </w:p>
        </w:tc>
        <w:tc>
          <w:tcPr>
            <w:tcW w:w="1350" w:type="dxa"/>
          </w:tcPr>
          <w:p w:rsidR="008E02DA" w:rsidRDefault="004E26BE" w:rsidP="008E02DA">
            <w:pPr>
              <w:jc w:val="center"/>
              <w:rPr>
                <w:rFonts w:ascii="Verdana" w:hAnsi="Verdana"/>
                <w:sz w:val="20"/>
              </w:rPr>
            </w:pPr>
            <w:r>
              <w:rPr>
                <w:rFonts w:ascii="Verdana" w:hAnsi="Verdana"/>
                <w:sz w:val="20"/>
              </w:rPr>
              <w:t>4</w:t>
            </w:r>
          </w:p>
        </w:tc>
        <w:tc>
          <w:tcPr>
            <w:tcW w:w="1112" w:type="dxa"/>
          </w:tcPr>
          <w:p w:rsidR="008E02DA" w:rsidRDefault="004E26BE" w:rsidP="008E02DA">
            <w:pPr>
              <w:jc w:val="center"/>
              <w:rPr>
                <w:rFonts w:ascii="Verdana" w:hAnsi="Verdana"/>
                <w:sz w:val="20"/>
              </w:rPr>
            </w:pPr>
          </w:p>
        </w:tc>
        <w:tc>
          <w:tcPr>
            <w:tcW w:w="1156" w:type="dxa"/>
          </w:tcPr>
          <w:p w:rsidR="008E02DA" w:rsidRDefault="004E26BE" w:rsidP="008E02DA">
            <w:pPr>
              <w:jc w:val="center"/>
              <w:rPr>
                <w:rFonts w:ascii="Verdana" w:hAnsi="Verdana"/>
                <w:sz w:val="20"/>
              </w:rPr>
            </w:pPr>
          </w:p>
        </w:tc>
      </w:tr>
      <w:tr w:rsidR="008E02DA" w:rsidRPr="00E25679">
        <w:trPr>
          <w:trHeight w:val="288"/>
        </w:trPr>
        <w:tc>
          <w:tcPr>
            <w:tcW w:w="3780" w:type="dxa"/>
          </w:tcPr>
          <w:p w:rsidR="008E02DA" w:rsidRPr="00E25679" w:rsidRDefault="004E26BE" w:rsidP="008E02DA">
            <w:pPr>
              <w:ind w:left="720"/>
              <w:rPr>
                <w:rFonts w:ascii="Verdana" w:hAnsi="Verdana"/>
                <w:sz w:val="20"/>
              </w:rPr>
            </w:pPr>
            <w:r>
              <w:rPr>
                <w:rFonts w:ascii="Verdana" w:hAnsi="Verdana"/>
                <w:sz w:val="20"/>
              </w:rPr>
              <w:t>Analysis</w:t>
            </w:r>
          </w:p>
        </w:tc>
        <w:tc>
          <w:tcPr>
            <w:tcW w:w="1350" w:type="dxa"/>
          </w:tcPr>
          <w:p w:rsidR="008E02DA" w:rsidRDefault="004E26BE" w:rsidP="008E02DA">
            <w:pPr>
              <w:jc w:val="center"/>
              <w:rPr>
                <w:rFonts w:ascii="Verdana" w:hAnsi="Verdana"/>
                <w:sz w:val="20"/>
              </w:rPr>
            </w:pPr>
            <w:r>
              <w:rPr>
                <w:rFonts w:ascii="Verdana" w:hAnsi="Verdana"/>
                <w:sz w:val="20"/>
              </w:rPr>
              <w:t>4</w:t>
            </w:r>
          </w:p>
        </w:tc>
        <w:tc>
          <w:tcPr>
            <w:tcW w:w="1112" w:type="dxa"/>
          </w:tcPr>
          <w:p w:rsidR="008E02DA" w:rsidRDefault="004E26BE" w:rsidP="008E02DA">
            <w:pPr>
              <w:jc w:val="center"/>
              <w:rPr>
                <w:rFonts w:ascii="Verdana" w:hAnsi="Verdana"/>
                <w:sz w:val="20"/>
              </w:rPr>
            </w:pPr>
          </w:p>
        </w:tc>
        <w:tc>
          <w:tcPr>
            <w:tcW w:w="1156" w:type="dxa"/>
          </w:tcPr>
          <w:p w:rsidR="008E02DA" w:rsidRDefault="004E26BE" w:rsidP="008E02DA">
            <w:pPr>
              <w:jc w:val="center"/>
              <w:rPr>
                <w:rFonts w:ascii="Verdana" w:hAnsi="Verdana"/>
                <w:sz w:val="20"/>
              </w:rPr>
            </w:pPr>
          </w:p>
        </w:tc>
      </w:tr>
    </w:tbl>
    <w:p w:rsidR="008E02DA" w:rsidRDefault="004E26BE" w:rsidP="008E02DA">
      <w:pPr>
        <w:pStyle w:val="ListParagraph"/>
        <w:spacing w:line="360" w:lineRule="auto"/>
        <w:ind w:left="0"/>
        <w:rPr>
          <w:rFonts w:ascii="Verdana" w:hAnsi="Verdana"/>
          <w:b/>
          <w:sz w:val="20"/>
        </w:rPr>
      </w:pPr>
    </w:p>
    <w:p w:rsidR="008E02DA" w:rsidRDefault="004E26BE" w:rsidP="008E02DA">
      <w:pPr>
        <w:rPr>
          <w:rFonts w:ascii="Verdana" w:hAnsi="Verdana"/>
          <w:sz w:val="20"/>
          <w:szCs w:val="20"/>
        </w:rPr>
      </w:pPr>
      <w:r w:rsidRPr="00BA37FD">
        <w:rPr>
          <w:rFonts w:ascii="Verdana" w:hAnsi="Verdana"/>
          <w:color w:val="31849B"/>
          <w:sz w:val="20"/>
          <w:szCs w:val="20"/>
        </w:rPr>
        <w:t xml:space="preserve"> </w:t>
      </w:r>
      <w:r>
        <w:rPr>
          <w:rFonts w:ascii="Verdana" w:hAnsi="Verdana"/>
          <w:color w:val="31849B"/>
          <w:sz w:val="20"/>
          <w:szCs w:val="20"/>
        </w:rPr>
        <w:tab/>
      </w:r>
      <w:r>
        <w:rPr>
          <w:rFonts w:ascii="Verdana" w:hAnsi="Verdana"/>
          <w:sz w:val="20"/>
          <w:szCs w:val="20"/>
        </w:rPr>
        <w:t>For project planning and tracking, a detailed work breakdown and schedule was established u</w:t>
      </w:r>
      <w:r>
        <w:rPr>
          <w:rFonts w:ascii="Verdana" w:hAnsi="Verdana"/>
          <w:sz w:val="20"/>
          <w:szCs w:val="20"/>
        </w:rPr>
        <w:t>sing the spreadsheet tool on Google Docs.  The table below does not include the detail of the working schedule but reflects a summarized version.    For additional visibility of project progress, a Gantt chart widget was linked to the schedule worksheet</w:t>
      </w:r>
    </w:p>
    <w:p w:rsidR="008E02DA" w:rsidRDefault="004E26BE" w:rsidP="008E02DA">
      <w:pPr>
        <w:ind w:firstLine="720"/>
        <w:rPr>
          <w:rFonts w:ascii="Verdana" w:hAnsi="Verdana"/>
          <w:sz w:val="20"/>
          <w:szCs w:val="20"/>
        </w:rPr>
      </w:pPr>
      <w:r>
        <w:rPr>
          <w:rFonts w:ascii="Verdana" w:hAnsi="Verdana"/>
          <w:sz w:val="20"/>
          <w:szCs w:val="20"/>
        </w:rPr>
        <w:t>Ev</w:t>
      </w:r>
      <w:r>
        <w:rPr>
          <w:rFonts w:ascii="Verdana" w:hAnsi="Verdana"/>
          <w:sz w:val="20"/>
          <w:szCs w:val="20"/>
        </w:rPr>
        <w:t>en before the team was officially in place, ___ had put together a draft project proposal reflective of her personal work environment.  As we all agreed to work together, members quickly picked up tasks to meet the deadline for the Words Requirements Docum</w:t>
      </w:r>
      <w:r>
        <w:rPr>
          <w:rFonts w:ascii="Verdana" w:hAnsi="Verdana"/>
          <w:sz w:val="20"/>
          <w:szCs w:val="20"/>
        </w:rPr>
        <w:t xml:space="preserve">ent, and get the project logistics thought out.  </w:t>
      </w:r>
    </w:p>
    <w:p w:rsidR="008E02DA" w:rsidRDefault="004E26BE" w:rsidP="008E02DA">
      <w:pPr>
        <w:ind w:firstLine="720"/>
        <w:rPr>
          <w:rFonts w:ascii="Verdana" w:hAnsi="Verdana"/>
          <w:sz w:val="20"/>
          <w:szCs w:val="20"/>
        </w:rPr>
      </w:pPr>
      <w:r>
        <w:rPr>
          <w:rFonts w:ascii="Verdana" w:hAnsi="Verdana"/>
          <w:sz w:val="20"/>
          <w:szCs w:val="20"/>
        </w:rPr>
        <w:t xml:space="preserve">A significant slip occurred in completing the preliminary design.  We had just completed and submitted, on time, the two deliverables: The MidPoint Status and the Excel Requirements Document.  </w:t>
      </w:r>
    </w:p>
    <w:p w:rsidR="008E02DA" w:rsidRDefault="004E26BE" w:rsidP="008E02DA">
      <w:pPr>
        <w:ind w:firstLine="720"/>
        <w:rPr>
          <w:rFonts w:ascii="Verdana" w:hAnsi="Verdana"/>
          <w:sz w:val="20"/>
          <w:szCs w:val="20"/>
        </w:rPr>
      </w:pPr>
      <w:r>
        <w:rPr>
          <w:rFonts w:ascii="Verdana" w:hAnsi="Verdana"/>
          <w:sz w:val="20"/>
          <w:szCs w:val="20"/>
        </w:rPr>
        <w:t>We all neede</w:t>
      </w:r>
      <w:r>
        <w:rPr>
          <w:rFonts w:ascii="Verdana" w:hAnsi="Verdana"/>
          <w:sz w:val="20"/>
          <w:szCs w:val="20"/>
        </w:rPr>
        <w:t>d some time to absorb our previous work and better understand our project environment and the terminology we would be using in designing and building the model.  The schedule needed to be expanded and improved to reflect a better understanding of the tasks</w:t>
      </w:r>
      <w:r>
        <w:rPr>
          <w:rFonts w:ascii="Verdana" w:hAnsi="Verdana"/>
          <w:sz w:val="20"/>
          <w:szCs w:val="20"/>
        </w:rPr>
        <w:t xml:space="preserve"> at hand. Task responsibilities needed to be divided up among team members.  The initial development of Excel worksheets was delayed by difficulty in scheduling our Virtual Meeting #3, to discuss the design.  Once we could meet and agree on the approach, w</w:t>
      </w:r>
      <w:r>
        <w:rPr>
          <w:rFonts w:ascii="Verdana" w:hAnsi="Verdana"/>
          <w:sz w:val="20"/>
          <w:szCs w:val="20"/>
        </w:rPr>
        <w:t xml:space="preserve">ork moved along well.  </w:t>
      </w:r>
    </w:p>
    <w:p w:rsidR="008E02DA" w:rsidRDefault="004E26BE" w:rsidP="008E02DA">
      <w:pPr>
        <w:ind w:firstLine="720"/>
        <w:rPr>
          <w:rFonts w:ascii="Verdana" w:hAnsi="Verdana"/>
          <w:sz w:val="20"/>
          <w:szCs w:val="20"/>
        </w:rPr>
      </w:pPr>
      <w:r>
        <w:rPr>
          <w:rFonts w:ascii="Verdana" w:hAnsi="Verdana"/>
          <w:sz w:val="20"/>
          <w:szCs w:val="20"/>
        </w:rPr>
        <w:t>Some schedule variance was the result of work being done in bursts rather than a consistent flow. Also, differing schedules of the various team members caused some slight delays in response or feedback.  We all discovered that we we</w:t>
      </w:r>
      <w:r>
        <w:rPr>
          <w:rFonts w:ascii="Verdana" w:hAnsi="Verdana"/>
          <w:sz w:val="20"/>
          <w:szCs w:val="20"/>
        </w:rPr>
        <w:t>re able to get quite a bit of work done on final documents before the final model was complete, so these were not completely serial tasks as reflected in the schedule.</w:t>
      </w:r>
    </w:p>
    <w:p w:rsidR="008E02DA" w:rsidRDefault="004E26BE" w:rsidP="008E02DA">
      <w:pPr>
        <w:ind w:firstLine="720"/>
        <w:rPr>
          <w:rFonts w:ascii="Verdana" w:hAnsi="Verdana"/>
          <w:sz w:val="20"/>
          <w:szCs w:val="20"/>
        </w:rPr>
      </w:pPr>
      <w:r>
        <w:rPr>
          <w:rFonts w:ascii="Verdana" w:hAnsi="Verdana"/>
          <w:sz w:val="20"/>
          <w:szCs w:val="20"/>
        </w:rPr>
        <w:t>A slip of several days also resulted in the completion of the base workbook, as a proble</w:t>
      </w:r>
      <w:r>
        <w:rPr>
          <w:rFonts w:ascii="Verdana" w:hAnsi="Verdana"/>
          <w:sz w:val="20"/>
          <w:szCs w:val="20"/>
        </w:rPr>
        <w:t>m was discovered during inspection.  This was significant enough of an issue to require several days for the team to respond to and solve.</w:t>
      </w:r>
    </w:p>
    <w:p w:rsidR="008E02DA" w:rsidRPr="00093630" w:rsidRDefault="004E26BE" w:rsidP="008E02DA">
      <w:pPr>
        <w:rPr>
          <w:rFonts w:ascii="Verdana" w:hAnsi="Verdana"/>
          <w:sz w:val="20"/>
          <w:szCs w:val="20"/>
        </w:rPr>
      </w:pPr>
    </w:p>
    <w:p w:rsidR="008E02DA" w:rsidRPr="00A31A57" w:rsidRDefault="004E26BE" w:rsidP="008E02DA">
      <w:pPr>
        <w:rPr>
          <w:rFonts w:ascii="Verdana" w:hAnsi="Verdana"/>
          <w:sz w:val="20"/>
          <w:szCs w:val="20"/>
        </w:rPr>
      </w:pPr>
      <w:r>
        <w:rPr>
          <w:rFonts w:ascii="Verdana" w:hAnsi="Verdana"/>
          <w:b/>
          <w:sz w:val="20"/>
          <w:szCs w:val="20"/>
        </w:rPr>
        <w:t xml:space="preserve">     </w:t>
      </w:r>
      <w:r w:rsidRPr="00A31A57">
        <w:rPr>
          <w:rFonts w:ascii="Verdana" w:hAnsi="Verdana"/>
          <w:sz w:val="20"/>
          <w:szCs w:val="20"/>
        </w:rPr>
        <w:t>SCHEDULE</w:t>
      </w:r>
    </w:p>
    <w:tbl>
      <w:tblPr>
        <w:tblW w:w="87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080"/>
        <w:gridCol w:w="2970"/>
        <w:gridCol w:w="17"/>
        <w:gridCol w:w="3043"/>
        <w:tblGridChange w:id="1">
          <w:tblGrid>
            <w:gridCol w:w="1620"/>
            <w:gridCol w:w="1080"/>
            <w:gridCol w:w="2970"/>
            <w:gridCol w:w="17"/>
            <w:gridCol w:w="3043"/>
          </w:tblGrid>
        </w:tblGridChange>
      </w:tblGrid>
      <w:tr w:rsidR="008E02DA" w:rsidRPr="00F9773F">
        <w:trPr>
          <w:cantSplit/>
          <w:trHeight w:val="432"/>
        </w:trPr>
        <w:tc>
          <w:tcPr>
            <w:tcW w:w="1620" w:type="dxa"/>
            <w:vAlign w:val="center"/>
          </w:tcPr>
          <w:p w:rsidR="008E02DA" w:rsidRPr="00F9773F" w:rsidRDefault="004E26BE" w:rsidP="008E02DA">
            <w:pPr>
              <w:spacing w:line="276" w:lineRule="auto"/>
              <w:jc w:val="center"/>
              <w:rPr>
                <w:rFonts w:ascii="Verdana" w:hAnsi="Verdana"/>
                <w:i/>
                <w:sz w:val="20"/>
              </w:rPr>
            </w:pPr>
            <w:r>
              <w:rPr>
                <w:rFonts w:ascii="Verdana" w:hAnsi="Verdana"/>
                <w:i/>
                <w:sz w:val="20"/>
              </w:rPr>
              <w:t>Actual</w:t>
            </w:r>
          </w:p>
        </w:tc>
        <w:tc>
          <w:tcPr>
            <w:tcW w:w="1080" w:type="dxa"/>
            <w:vAlign w:val="center"/>
          </w:tcPr>
          <w:p w:rsidR="008E02DA" w:rsidRPr="00F9773F" w:rsidRDefault="004E26BE" w:rsidP="008E02DA">
            <w:pPr>
              <w:spacing w:line="276" w:lineRule="auto"/>
              <w:jc w:val="center"/>
              <w:rPr>
                <w:rFonts w:ascii="Verdana" w:hAnsi="Verdana"/>
                <w:i/>
                <w:sz w:val="20"/>
              </w:rPr>
            </w:pPr>
            <w:r w:rsidRPr="00F9773F">
              <w:rPr>
                <w:rFonts w:ascii="Verdana" w:hAnsi="Verdana"/>
                <w:i/>
                <w:sz w:val="20"/>
              </w:rPr>
              <w:t>Due Date</w:t>
            </w:r>
          </w:p>
        </w:tc>
        <w:tc>
          <w:tcPr>
            <w:tcW w:w="2987" w:type="dxa"/>
            <w:gridSpan w:val="2"/>
            <w:vAlign w:val="center"/>
          </w:tcPr>
          <w:p w:rsidR="008E02DA" w:rsidRPr="00F9773F" w:rsidRDefault="004E26BE" w:rsidP="008E02DA">
            <w:pPr>
              <w:spacing w:line="276" w:lineRule="auto"/>
              <w:jc w:val="center"/>
              <w:rPr>
                <w:rFonts w:ascii="Verdana" w:hAnsi="Verdana"/>
                <w:i/>
                <w:sz w:val="20"/>
              </w:rPr>
            </w:pPr>
            <w:r>
              <w:rPr>
                <w:rFonts w:ascii="Verdana" w:hAnsi="Verdana"/>
                <w:i/>
                <w:sz w:val="20"/>
              </w:rPr>
              <w:t>Task</w:t>
            </w:r>
          </w:p>
        </w:tc>
        <w:tc>
          <w:tcPr>
            <w:tcW w:w="3043" w:type="dxa"/>
            <w:vAlign w:val="center"/>
          </w:tcPr>
          <w:p w:rsidR="008E02DA" w:rsidRDefault="004E26BE" w:rsidP="008E02DA">
            <w:pPr>
              <w:spacing w:line="276" w:lineRule="auto"/>
              <w:jc w:val="center"/>
              <w:rPr>
                <w:rFonts w:ascii="Verdana" w:hAnsi="Verdana"/>
                <w:i/>
                <w:sz w:val="20"/>
              </w:rPr>
            </w:pPr>
            <w:r>
              <w:rPr>
                <w:rFonts w:ascii="Verdana" w:hAnsi="Verdana"/>
                <w:i/>
                <w:sz w:val="20"/>
              </w:rPr>
              <w:t>Milestones/</w:t>
            </w:r>
          </w:p>
          <w:p w:rsidR="008E02DA" w:rsidRPr="00F9773F" w:rsidRDefault="004E26BE" w:rsidP="008E02DA">
            <w:pPr>
              <w:spacing w:line="276" w:lineRule="auto"/>
              <w:jc w:val="center"/>
              <w:rPr>
                <w:rFonts w:ascii="Verdana" w:hAnsi="Verdana"/>
                <w:i/>
                <w:sz w:val="20"/>
              </w:rPr>
            </w:pPr>
            <w:r w:rsidRPr="00F9773F">
              <w:rPr>
                <w:rFonts w:ascii="Verdana" w:hAnsi="Verdana"/>
                <w:i/>
                <w:sz w:val="20"/>
              </w:rPr>
              <w:t>Deliverables</w:t>
            </w:r>
          </w:p>
        </w:tc>
      </w:tr>
      <w:tr w:rsidR="008E02DA" w:rsidRPr="00F9773F">
        <w:trPr>
          <w:trHeight w:val="288"/>
        </w:trPr>
        <w:tc>
          <w:tcPr>
            <w:tcW w:w="1620" w:type="dxa"/>
          </w:tcPr>
          <w:p w:rsidR="008E02DA" w:rsidRPr="001624FE" w:rsidRDefault="004E26BE" w:rsidP="008E02DA">
            <w:pPr>
              <w:jc w:val="both"/>
              <w:rPr>
                <w:rFonts w:ascii="Verdana" w:hAnsi="Verdana"/>
                <w:sz w:val="20"/>
              </w:rPr>
            </w:pPr>
            <w:r>
              <w:rPr>
                <w:rFonts w:ascii="Verdana" w:hAnsi="Verdana"/>
                <w:sz w:val="20"/>
              </w:rPr>
              <w:t>October 1</w:t>
            </w:r>
          </w:p>
        </w:tc>
        <w:tc>
          <w:tcPr>
            <w:tcW w:w="1080" w:type="dxa"/>
          </w:tcPr>
          <w:p w:rsidR="008E02DA" w:rsidRPr="001624FE" w:rsidRDefault="004E26BE" w:rsidP="008E02DA">
            <w:pPr>
              <w:rPr>
                <w:rFonts w:ascii="Verdana" w:hAnsi="Verdana"/>
                <w:sz w:val="20"/>
              </w:rPr>
            </w:pPr>
            <w:r>
              <w:rPr>
                <w:rFonts w:ascii="Verdana" w:hAnsi="Verdana"/>
                <w:sz w:val="20"/>
              </w:rPr>
              <w:t>-</w:t>
            </w:r>
          </w:p>
        </w:tc>
        <w:tc>
          <w:tcPr>
            <w:tcW w:w="2970" w:type="dxa"/>
          </w:tcPr>
          <w:p w:rsidR="008E02DA" w:rsidRPr="00F9773F" w:rsidRDefault="004E26BE" w:rsidP="008E02DA">
            <w:pPr>
              <w:rPr>
                <w:rFonts w:ascii="Verdana" w:hAnsi="Verdana"/>
                <w:sz w:val="20"/>
              </w:rPr>
            </w:pPr>
            <w:r w:rsidRPr="00F9773F">
              <w:rPr>
                <w:rFonts w:ascii="Verdana" w:hAnsi="Verdana"/>
                <w:sz w:val="20"/>
              </w:rPr>
              <w:t xml:space="preserve">Project Initiation </w:t>
            </w:r>
          </w:p>
        </w:tc>
        <w:tc>
          <w:tcPr>
            <w:tcW w:w="3060" w:type="dxa"/>
            <w:gridSpan w:val="2"/>
          </w:tcPr>
          <w:p w:rsidR="008E02DA" w:rsidRPr="00F9773F" w:rsidRDefault="004E26BE" w:rsidP="008E02DA">
            <w:pPr>
              <w:rPr>
                <w:rFonts w:ascii="Verdana" w:hAnsi="Verdana"/>
                <w:sz w:val="20"/>
              </w:rPr>
            </w:pPr>
            <w:r>
              <w:rPr>
                <w:rFonts w:ascii="Verdana" w:hAnsi="Verdana"/>
                <w:sz w:val="20"/>
              </w:rPr>
              <w:t>Project team created</w:t>
            </w:r>
          </w:p>
        </w:tc>
      </w:tr>
      <w:tr w:rsidR="008E02DA" w:rsidRPr="00F9773F">
        <w:trPr>
          <w:trHeight w:val="288"/>
        </w:trPr>
        <w:tc>
          <w:tcPr>
            <w:tcW w:w="1620" w:type="dxa"/>
          </w:tcPr>
          <w:p w:rsidR="008E02DA" w:rsidRDefault="004E26BE" w:rsidP="008E02DA">
            <w:pPr>
              <w:rPr>
                <w:rFonts w:ascii="Verdana" w:hAnsi="Verdana"/>
                <w:sz w:val="20"/>
              </w:rPr>
            </w:pPr>
            <w:r>
              <w:rPr>
                <w:rFonts w:ascii="Verdana" w:hAnsi="Verdana"/>
                <w:sz w:val="20"/>
              </w:rPr>
              <w:t>O</w:t>
            </w:r>
            <w:r>
              <w:rPr>
                <w:rFonts w:ascii="Verdana" w:hAnsi="Verdana"/>
                <w:sz w:val="20"/>
              </w:rPr>
              <w:t>ctober 6</w:t>
            </w:r>
          </w:p>
        </w:tc>
        <w:tc>
          <w:tcPr>
            <w:tcW w:w="1080" w:type="dxa"/>
          </w:tcPr>
          <w:p w:rsidR="008E02DA" w:rsidRDefault="004E26BE" w:rsidP="008E02DA">
            <w:pPr>
              <w:rPr>
                <w:rFonts w:ascii="Verdana" w:hAnsi="Verdana"/>
                <w:sz w:val="20"/>
              </w:rPr>
            </w:pPr>
            <w:r>
              <w:rPr>
                <w:rFonts w:ascii="Verdana" w:hAnsi="Verdana"/>
                <w:sz w:val="20"/>
              </w:rPr>
              <w:t>Oct 7</w:t>
            </w:r>
          </w:p>
        </w:tc>
        <w:tc>
          <w:tcPr>
            <w:tcW w:w="2970" w:type="dxa"/>
          </w:tcPr>
          <w:p w:rsidR="008E02DA" w:rsidRPr="00F9773F" w:rsidRDefault="004E26BE" w:rsidP="008E02DA">
            <w:pPr>
              <w:rPr>
                <w:rFonts w:ascii="Verdana" w:hAnsi="Verdana"/>
                <w:sz w:val="20"/>
              </w:rPr>
            </w:pPr>
            <w:r>
              <w:rPr>
                <w:rFonts w:ascii="Verdana" w:hAnsi="Verdana"/>
                <w:sz w:val="20"/>
              </w:rPr>
              <w:t>Project Logistics</w:t>
            </w:r>
          </w:p>
        </w:tc>
        <w:tc>
          <w:tcPr>
            <w:tcW w:w="3060" w:type="dxa"/>
            <w:gridSpan w:val="2"/>
          </w:tcPr>
          <w:p w:rsidR="008E02DA" w:rsidRDefault="004E26BE" w:rsidP="008E02DA">
            <w:pPr>
              <w:rPr>
                <w:rFonts w:ascii="Verdana" w:hAnsi="Verdana"/>
                <w:sz w:val="20"/>
              </w:rPr>
            </w:pPr>
            <w:r>
              <w:rPr>
                <w:rFonts w:ascii="Verdana" w:hAnsi="Verdana"/>
                <w:sz w:val="20"/>
              </w:rPr>
              <w:t>Working environment</w:t>
            </w:r>
          </w:p>
        </w:tc>
      </w:tr>
      <w:tr w:rsidR="008E02DA" w:rsidRPr="00F9773F">
        <w:tc>
          <w:tcPr>
            <w:tcW w:w="1620" w:type="dxa"/>
          </w:tcPr>
          <w:p w:rsidR="008E02DA" w:rsidRPr="001624FE" w:rsidRDefault="004E26BE" w:rsidP="008E02DA">
            <w:pPr>
              <w:rPr>
                <w:rFonts w:ascii="Verdana" w:hAnsi="Verdana"/>
                <w:sz w:val="20"/>
              </w:rPr>
            </w:pPr>
            <w:r>
              <w:rPr>
                <w:rFonts w:ascii="Verdana" w:hAnsi="Verdana"/>
                <w:sz w:val="20"/>
              </w:rPr>
              <w:t>October 7</w:t>
            </w:r>
          </w:p>
        </w:tc>
        <w:tc>
          <w:tcPr>
            <w:tcW w:w="1080" w:type="dxa"/>
          </w:tcPr>
          <w:p w:rsidR="008E02DA" w:rsidRPr="001624FE" w:rsidRDefault="004E26BE" w:rsidP="008E02DA">
            <w:pPr>
              <w:rPr>
                <w:rFonts w:ascii="Verdana" w:hAnsi="Verdana"/>
                <w:sz w:val="20"/>
              </w:rPr>
            </w:pPr>
            <w:r>
              <w:rPr>
                <w:rFonts w:ascii="Verdana" w:hAnsi="Verdana"/>
                <w:sz w:val="20"/>
              </w:rPr>
              <w:t>Oct</w:t>
            </w:r>
            <w:r w:rsidRPr="001624FE">
              <w:rPr>
                <w:rFonts w:ascii="Verdana" w:hAnsi="Verdana"/>
                <w:sz w:val="20"/>
              </w:rPr>
              <w:t xml:space="preserve"> 7</w:t>
            </w:r>
          </w:p>
        </w:tc>
        <w:tc>
          <w:tcPr>
            <w:tcW w:w="2970" w:type="dxa"/>
          </w:tcPr>
          <w:p w:rsidR="008E02DA" w:rsidRDefault="004E26BE" w:rsidP="008E02DA">
            <w:pPr>
              <w:rPr>
                <w:rFonts w:ascii="Verdana" w:hAnsi="Verdana"/>
                <w:sz w:val="20"/>
              </w:rPr>
            </w:pPr>
            <w:r>
              <w:rPr>
                <w:rFonts w:ascii="Verdana" w:hAnsi="Verdana"/>
                <w:sz w:val="20"/>
              </w:rPr>
              <w:t>Problem Statement</w:t>
            </w:r>
          </w:p>
          <w:p w:rsidR="008E02DA" w:rsidRPr="00F9773F" w:rsidRDefault="004E26BE" w:rsidP="008E02DA">
            <w:pPr>
              <w:rPr>
                <w:rFonts w:ascii="Verdana" w:hAnsi="Verdana"/>
                <w:sz w:val="20"/>
              </w:rPr>
            </w:pPr>
            <w:r>
              <w:rPr>
                <w:rFonts w:ascii="Verdana" w:hAnsi="Verdana"/>
                <w:sz w:val="20"/>
              </w:rPr>
              <w:t>Init Budget/Schedule</w:t>
            </w:r>
          </w:p>
        </w:tc>
        <w:tc>
          <w:tcPr>
            <w:tcW w:w="3060" w:type="dxa"/>
            <w:gridSpan w:val="2"/>
          </w:tcPr>
          <w:p w:rsidR="008E02DA" w:rsidRPr="00F9773F" w:rsidRDefault="004E26BE" w:rsidP="008E02DA">
            <w:pPr>
              <w:rPr>
                <w:rFonts w:ascii="Verdana" w:hAnsi="Verdana"/>
                <w:sz w:val="20"/>
              </w:rPr>
            </w:pPr>
            <w:r>
              <w:rPr>
                <w:rFonts w:ascii="Verdana" w:hAnsi="Verdana"/>
                <w:sz w:val="20"/>
              </w:rPr>
              <w:t>SciDept Proposal</w:t>
            </w:r>
          </w:p>
        </w:tc>
      </w:tr>
      <w:tr w:rsidR="008E02DA" w:rsidRPr="00F9773F">
        <w:tc>
          <w:tcPr>
            <w:tcW w:w="1620" w:type="dxa"/>
          </w:tcPr>
          <w:p w:rsidR="008E02DA" w:rsidRPr="001624FE" w:rsidRDefault="004E26BE" w:rsidP="008E02DA">
            <w:pPr>
              <w:rPr>
                <w:rFonts w:ascii="Verdana" w:hAnsi="Verdana"/>
                <w:sz w:val="20"/>
              </w:rPr>
            </w:pPr>
            <w:r>
              <w:rPr>
                <w:rFonts w:ascii="Verdana" w:hAnsi="Verdana"/>
                <w:sz w:val="20"/>
              </w:rPr>
              <w:t xml:space="preserve">October 7 </w:t>
            </w:r>
          </w:p>
        </w:tc>
        <w:tc>
          <w:tcPr>
            <w:tcW w:w="1080" w:type="dxa"/>
          </w:tcPr>
          <w:p w:rsidR="008E02DA" w:rsidRPr="001624FE" w:rsidRDefault="004E26BE" w:rsidP="008E02DA">
            <w:pPr>
              <w:rPr>
                <w:rFonts w:ascii="Verdana" w:hAnsi="Verdana"/>
                <w:sz w:val="20"/>
              </w:rPr>
            </w:pPr>
            <w:r>
              <w:rPr>
                <w:rFonts w:ascii="Verdana" w:hAnsi="Verdana"/>
                <w:sz w:val="20"/>
              </w:rPr>
              <w:t xml:space="preserve">Oct </w:t>
            </w:r>
            <w:r w:rsidRPr="001624FE">
              <w:rPr>
                <w:rFonts w:ascii="Verdana" w:hAnsi="Verdana"/>
                <w:sz w:val="20"/>
              </w:rPr>
              <w:t>7</w:t>
            </w:r>
          </w:p>
        </w:tc>
        <w:tc>
          <w:tcPr>
            <w:tcW w:w="2970" w:type="dxa"/>
          </w:tcPr>
          <w:p w:rsidR="008E02DA" w:rsidRDefault="004E26BE" w:rsidP="008E02DA">
            <w:pPr>
              <w:rPr>
                <w:rFonts w:ascii="Verdana" w:hAnsi="Verdana"/>
                <w:sz w:val="20"/>
              </w:rPr>
            </w:pPr>
            <w:r>
              <w:rPr>
                <w:rFonts w:ascii="Verdana" w:hAnsi="Verdana"/>
                <w:sz w:val="20"/>
              </w:rPr>
              <w:t>Requirements Checklist for Word Documents</w:t>
            </w:r>
          </w:p>
        </w:tc>
        <w:tc>
          <w:tcPr>
            <w:tcW w:w="3060" w:type="dxa"/>
            <w:gridSpan w:val="2"/>
          </w:tcPr>
          <w:p w:rsidR="008E02DA" w:rsidRPr="00F9773F" w:rsidRDefault="004E26BE" w:rsidP="008E02DA">
            <w:pPr>
              <w:rPr>
                <w:rFonts w:ascii="Verdana" w:hAnsi="Verdana"/>
                <w:sz w:val="20"/>
              </w:rPr>
            </w:pPr>
            <w:r>
              <w:rPr>
                <w:rFonts w:ascii="Verdana" w:hAnsi="Verdana"/>
                <w:sz w:val="20"/>
              </w:rPr>
              <w:t>Requirements for Word Documents</w:t>
            </w:r>
          </w:p>
        </w:tc>
      </w:tr>
      <w:tr w:rsidR="008E02DA" w:rsidRPr="00F9773F">
        <w:trPr>
          <w:cantSplit/>
          <w:trHeight w:val="288"/>
        </w:trPr>
        <w:tc>
          <w:tcPr>
            <w:tcW w:w="1620" w:type="dxa"/>
          </w:tcPr>
          <w:p w:rsidR="008E02DA" w:rsidRPr="001624FE" w:rsidRDefault="004E26BE" w:rsidP="008E02DA">
            <w:pPr>
              <w:rPr>
                <w:rFonts w:ascii="Verdana" w:hAnsi="Verdana"/>
                <w:sz w:val="20"/>
              </w:rPr>
            </w:pPr>
            <w:r>
              <w:rPr>
                <w:rFonts w:ascii="Verdana" w:hAnsi="Verdana"/>
                <w:sz w:val="20"/>
              </w:rPr>
              <w:t xml:space="preserve">October 5 </w:t>
            </w:r>
          </w:p>
        </w:tc>
        <w:tc>
          <w:tcPr>
            <w:tcW w:w="1080" w:type="dxa"/>
          </w:tcPr>
          <w:p w:rsidR="008E02DA" w:rsidRPr="001624FE" w:rsidRDefault="004E26BE" w:rsidP="008E02DA">
            <w:pPr>
              <w:rPr>
                <w:rFonts w:ascii="Verdana" w:hAnsi="Verdana"/>
                <w:sz w:val="20"/>
              </w:rPr>
            </w:pPr>
            <w:r>
              <w:rPr>
                <w:rFonts w:ascii="Verdana" w:hAnsi="Verdana"/>
                <w:sz w:val="20"/>
              </w:rPr>
              <w:t>Oct 12</w:t>
            </w:r>
          </w:p>
        </w:tc>
        <w:tc>
          <w:tcPr>
            <w:tcW w:w="2970" w:type="dxa"/>
          </w:tcPr>
          <w:p w:rsidR="008E02DA" w:rsidRDefault="004E26BE" w:rsidP="008E02DA">
            <w:pPr>
              <w:rPr>
                <w:rFonts w:ascii="Verdana" w:hAnsi="Verdana"/>
                <w:sz w:val="20"/>
              </w:rPr>
            </w:pPr>
            <w:r>
              <w:rPr>
                <w:rFonts w:ascii="Verdana" w:hAnsi="Verdana"/>
                <w:sz w:val="20"/>
              </w:rPr>
              <w:t>Virtual Meeting #1</w:t>
            </w:r>
          </w:p>
        </w:tc>
        <w:tc>
          <w:tcPr>
            <w:tcW w:w="3060" w:type="dxa"/>
            <w:gridSpan w:val="2"/>
          </w:tcPr>
          <w:p w:rsidR="008E02DA" w:rsidRDefault="004E26BE" w:rsidP="008E02DA">
            <w:pPr>
              <w:rPr>
                <w:rFonts w:ascii="Verdana" w:hAnsi="Verdana"/>
                <w:sz w:val="20"/>
              </w:rPr>
            </w:pPr>
            <w:r>
              <w:rPr>
                <w:rFonts w:ascii="Verdana" w:hAnsi="Verdana"/>
                <w:sz w:val="20"/>
              </w:rPr>
              <w:t>Project Briefing</w:t>
            </w:r>
          </w:p>
        </w:tc>
      </w:tr>
      <w:tr w:rsidR="008E02DA" w:rsidRPr="00F9773F">
        <w:trPr>
          <w:trHeight w:val="288"/>
        </w:trPr>
        <w:tc>
          <w:tcPr>
            <w:tcW w:w="1620" w:type="dxa"/>
          </w:tcPr>
          <w:p w:rsidR="008E02DA" w:rsidRDefault="004E26BE" w:rsidP="008E02DA">
            <w:pPr>
              <w:rPr>
                <w:rFonts w:ascii="Verdana" w:hAnsi="Verdana"/>
                <w:sz w:val="20"/>
              </w:rPr>
            </w:pPr>
            <w:r>
              <w:rPr>
                <w:rFonts w:ascii="Verdana" w:hAnsi="Verdana"/>
                <w:sz w:val="20"/>
              </w:rPr>
              <w:t>October 20</w:t>
            </w:r>
          </w:p>
        </w:tc>
        <w:tc>
          <w:tcPr>
            <w:tcW w:w="1080" w:type="dxa"/>
          </w:tcPr>
          <w:p w:rsidR="008E02DA" w:rsidRDefault="004E26BE" w:rsidP="008E02DA">
            <w:pPr>
              <w:rPr>
                <w:rFonts w:ascii="Verdana" w:hAnsi="Verdana"/>
                <w:sz w:val="20"/>
              </w:rPr>
            </w:pPr>
            <w:r>
              <w:rPr>
                <w:rFonts w:ascii="Verdana" w:hAnsi="Verdana"/>
                <w:sz w:val="20"/>
              </w:rPr>
              <w:t>-</w:t>
            </w:r>
          </w:p>
        </w:tc>
        <w:tc>
          <w:tcPr>
            <w:tcW w:w="2970" w:type="dxa"/>
          </w:tcPr>
          <w:p w:rsidR="008E02DA" w:rsidRDefault="004E26BE" w:rsidP="008E02DA">
            <w:pPr>
              <w:rPr>
                <w:rFonts w:ascii="Verdana" w:hAnsi="Verdana"/>
                <w:sz w:val="20"/>
              </w:rPr>
            </w:pPr>
            <w:r>
              <w:rPr>
                <w:rFonts w:ascii="Verdana" w:hAnsi="Verdana"/>
                <w:sz w:val="20"/>
              </w:rPr>
              <w:t>Virtual Meeting #2</w:t>
            </w:r>
          </w:p>
        </w:tc>
        <w:tc>
          <w:tcPr>
            <w:tcW w:w="3060" w:type="dxa"/>
            <w:gridSpan w:val="2"/>
          </w:tcPr>
          <w:p w:rsidR="008E02DA" w:rsidRDefault="004E26BE" w:rsidP="008E02DA">
            <w:pPr>
              <w:rPr>
                <w:rFonts w:ascii="Verdana" w:hAnsi="Verdana"/>
                <w:sz w:val="20"/>
              </w:rPr>
            </w:pPr>
          </w:p>
        </w:tc>
      </w:tr>
      <w:tr w:rsidR="008E02DA" w:rsidRPr="00F9773F">
        <w:tc>
          <w:tcPr>
            <w:tcW w:w="1620" w:type="dxa"/>
          </w:tcPr>
          <w:p w:rsidR="008E02DA" w:rsidRPr="001624FE" w:rsidRDefault="004E26BE" w:rsidP="008E02DA">
            <w:pPr>
              <w:rPr>
                <w:rFonts w:ascii="Verdana" w:hAnsi="Verdana"/>
                <w:sz w:val="20"/>
              </w:rPr>
            </w:pPr>
            <w:r>
              <w:rPr>
                <w:rFonts w:ascii="Verdana" w:hAnsi="Verdana"/>
                <w:sz w:val="20"/>
              </w:rPr>
              <w:t>October 28</w:t>
            </w:r>
          </w:p>
        </w:tc>
        <w:tc>
          <w:tcPr>
            <w:tcW w:w="1080" w:type="dxa"/>
          </w:tcPr>
          <w:p w:rsidR="008E02DA" w:rsidRPr="001624FE" w:rsidRDefault="004E26BE" w:rsidP="008E02DA">
            <w:pPr>
              <w:rPr>
                <w:rFonts w:ascii="Verdana" w:hAnsi="Verdana"/>
                <w:sz w:val="20"/>
              </w:rPr>
            </w:pPr>
            <w:r>
              <w:rPr>
                <w:rFonts w:ascii="Verdana" w:hAnsi="Verdana"/>
                <w:sz w:val="20"/>
              </w:rPr>
              <w:t xml:space="preserve">Oct </w:t>
            </w:r>
            <w:r w:rsidRPr="001624FE">
              <w:rPr>
                <w:rFonts w:ascii="Verdana" w:hAnsi="Verdana"/>
                <w:sz w:val="20"/>
              </w:rPr>
              <w:t>28</w:t>
            </w:r>
          </w:p>
        </w:tc>
        <w:tc>
          <w:tcPr>
            <w:tcW w:w="2970" w:type="dxa"/>
          </w:tcPr>
          <w:p w:rsidR="008E02DA" w:rsidRPr="00F9773F" w:rsidRDefault="004E26BE" w:rsidP="008E02DA">
            <w:pPr>
              <w:rPr>
                <w:rFonts w:ascii="Verdana" w:hAnsi="Verdana"/>
                <w:sz w:val="20"/>
              </w:rPr>
            </w:pPr>
            <w:r>
              <w:rPr>
                <w:rFonts w:ascii="Verdana" w:hAnsi="Verdana"/>
                <w:sz w:val="20"/>
              </w:rPr>
              <w:t>Refined Problem Statement, Budget, Schedule</w:t>
            </w:r>
          </w:p>
        </w:tc>
        <w:tc>
          <w:tcPr>
            <w:tcW w:w="3060" w:type="dxa"/>
            <w:gridSpan w:val="2"/>
          </w:tcPr>
          <w:p w:rsidR="008E02DA" w:rsidRPr="00F9773F" w:rsidRDefault="004E26BE" w:rsidP="008E02DA">
            <w:pPr>
              <w:rPr>
                <w:rFonts w:ascii="Verdana" w:hAnsi="Verdana"/>
                <w:sz w:val="20"/>
              </w:rPr>
            </w:pPr>
            <w:r>
              <w:rPr>
                <w:rFonts w:ascii="Verdana" w:hAnsi="Verdana"/>
                <w:sz w:val="20"/>
              </w:rPr>
              <w:t>Midpoint Status Report</w:t>
            </w:r>
          </w:p>
        </w:tc>
      </w:tr>
      <w:tr w:rsidR="008E02DA" w:rsidRPr="00F9773F">
        <w:tc>
          <w:tcPr>
            <w:tcW w:w="1620" w:type="dxa"/>
          </w:tcPr>
          <w:p w:rsidR="008E02DA" w:rsidRDefault="004E26BE" w:rsidP="008E02DA">
            <w:pPr>
              <w:jc w:val="center"/>
              <w:rPr>
                <w:rFonts w:ascii="Verdana" w:hAnsi="Verdana"/>
                <w:sz w:val="20"/>
              </w:rPr>
            </w:pPr>
            <w:r>
              <w:rPr>
                <w:rFonts w:ascii="Verdana" w:hAnsi="Verdana"/>
                <w:sz w:val="20"/>
              </w:rPr>
              <w:t>October 28</w:t>
            </w:r>
          </w:p>
          <w:p w:rsidR="008E02DA" w:rsidRPr="001624FE" w:rsidRDefault="004E26BE" w:rsidP="008E02DA">
            <w:pPr>
              <w:jc w:val="center"/>
              <w:rPr>
                <w:rFonts w:ascii="Verdana" w:hAnsi="Verdana"/>
                <w:sz w:val="20"/>
              </w:rPr>
            </w:pPr>
          </w:p>
        </w:tc>
        <w:tc>
          <w:tcPr>
            <w:tcW w:w="1080" w:type="dxa"/>
          </w:tcPr>
          <w:p w:rsidR="008E02DA" w:rsidRPr="001624FE" w:rsidRDefault="004E26BE" w:rsidP="008E02DA">
            <w:pPr>
              <w:rPr>
                <w:rFonts w:ascii="Verdana" w:hAnsi="Verdana"/>
                <w:sz w:val="20"/>
              </w:rPr>
            </w:pPr>
            <w:r>
              <w:rPr>
                <w:rFonts w:ascii="Verdana" w:hAnsi="Verdana"/>
                <w:sz w:val="20"/>
              </w:rPr>
              <w:t>Oct</w:t>
            </w:r>
            <w:r w:rsidRPr="001624FE">
              <w:rPr>
                <w:rFonts w:ascii="Verdana" w:hAnsi="Verdana"/>
                <w:sz w:val="20"/>
              </w:rPr>
              <w:t xml:space="preserve"> 28</w:t>
            </w:r>
          </w:p>
        </w:tc>
        <w:tc>
          <w:tcPr>
            <w:tcW w:w="2970" w:type="dxa"/>
          </w:tcPr>
          <w:p w:rsidR="008E02DA" w:rsidRDefault="004E26BE" w:rsidP="008E02DA">
            <w:pPr>
              <w:rPr>
                <w:rFonts w:ascii="Verdana" w:hAnsi="Verdana"/>
                <w:sz w:val="20"/>
              </w:rPr>
            </w:pPr>
            <w:r>
              <w:rPr>
                <w:rFonts w:ascii="Verdana" w:hAnsi="Verdana"/>
                <w:sz w:val="20"/>
              </w:rPr>
              <w:t xml:space="preserve">Excel model requirements </w:t>
            </w:r>
          </w:p>
        </w:tc>
        <w:tc>
          <w:tcPr>
            <w:tcW w:w="3060" w:type="dxa"/>
            <w:gridSpan w:val="2"/>
          </w:tcPr>
          <w:p w:rsidR="008E02DA" w:rsidRPr="00F9773F" w:rsidRDefault="004E26BE" w:rsidP="008E02DA">
            <w:pPr>
              <w:rPr>
                <w:rFonts w:ascii="Verdana" w:hAnsi="Verdana"/>
                <w:sz w:val="20"/>
              </w:rPr>
            </w:pPr>
            <w:r>
              <w:rPr>
                <w:rFonts w:ascii="Verdana" w:hAnsi="Verdana"/>
                <w:sz w:val="20"/>
              </w:rPr>
              <w:t>Requirements Checklist for Excel Documents</w:t>
            </w:r>
          </w:p>
        </w:tc>
      </w:tr>
      <w:tr w:rsidR="008E02DA" w:rsidRPr="00F9773F">
        <w:tc>
          <w:tcPr>
            <w:tcW w:w="1620" w:type="dxa"/>
          </w:tcPr>
          <w:p w:rsidR="008E02DA" w:rsidRPr="001624FE" w:rsidRDefault="004E26BE" w:rsidP="008E02DA">
            <w:pPr>
              <w:jc w:val="center"/>
              <w:rPr>
                <w:rFonts w:ascii="Verdana" w:hAnsi="Verdana"/>
                <w:sz w:val="20"/>
              </w:rPr>
            </w:pPr>
            <w:r>
              <w:rPr>
                <w:rFonts w:ascii="Verdana" w:hAnsi="Verdana"/>
                <w:sz w:val="20"/>
              </w:rPr>
              <w:t>November 21</w:t>
            </w:r>
          </w:p>
        </w:tc>
        <w:tc>
          <w:tcPr>
            <w:tcW w:w="1080" w:type="dxa"/>
          </w:tcPr>
          <w:p w:rsidR="008E02DA" w:rsidRPr="001624FE" w:rsidRDefault="004E26BE" w:rsidP="008E02DA">
            <w:pPr>
              <w:rPr>
                <w:rFonts w:ascii="Verdana" w:hAnsi="Verdana"/>
                <w:sz w:val="20"/>
              </w:rPr>
            </w:pPr>
            <w:r>
              <w:rPr>
                <w:rFonts w:ascii="Verdana" w:hAnsi="Verdana"/>
                <w:sz w:val="20"/>
              </w:rPr>
              <w:t>Nov</w:t>
            </w:r>
            <w:r w:rsidRPr="001624FE">
              <w:rPr>
                <w:rFonts w:ascii="Verdana" w:hAnsi="Verdana"/>
                <w:sz w:val="20"/>
              </w:rPr>
              <w:t xml:space="preserve"> 8</w:t>
            </w:r>
          </w:p>
        </w:tc>
        <w:tc>
          <w:tcPr>
            <w:tcW w:w="2970" w:type="dxa"/>
          </w:tcPr>
          <w:p w:rsidR="008E02DA" w:rsidRDefault="004E26BE" w:rsidP="008E02DA">
            <w:pPr>
              <w:rPr>
                <w:rFonts w:ascii="Verdana" w:hAnsi="Verdana"/>
                <w:sz w:val="20"/>
              </w:rPr>
            </w:pPr>
            <w:r>
              <w:rPr>
                <w:rFonts w:ascii="Verdana" w:hAnsi="Verdana"/>
                <w:sz w:val="20"/>
              </w:rPr>
              <w:t>Model Desig</w:t>
            </w:r>
            <w:r>
              <w:rPr>
                <w:rFonts w:ascii="Verdana" w:hAnsi="Verdana"/>
                <w:sz w:val="20"/>
              </w:rPr>
              <w:t>n</w:t>
            </w:r>
          </w:p>
          <w:p w:rsidR="008E02DA" w:rsidRPr="00F9773F" w:rsidRDefault="004E26BE" w:rsidP="008E02DA">
            <w:pPr>
              <w:rPr>
                <w:rFonts w:ascii="Verdana" w:hAnsi="Verdana"/>
                <w:sz w:val="20"/>
              </w:rPr>
            </w:pPr>
          </w:p>
        </w:tc>
        <w:tc>
          <w:tcPr>
            <w:tcW w:w="3060" w:type="dxa"/>
            <w:gridSpan w:val="2"/>
          </w:tcPr>
          <w:p w:rsidR="008E02DA" w:rsidRDefault="004E26BE" w:rsidP="008E02DA">
            <w:pPr>
              <w:rPr>
                <w:rFonts w:ascii="Verdana" w:hAnsi="Verdana"/>
                <w:sz w:val="20"/>
              </w:rPr>
            </w:pPr>
            <w:r>
              <w:rPr>
                <w:rFonts w:ascii="Verdana" w:hAnsi="Verdana"/>
                <w:sz w:val="20"/>
              </w:rPr>
              <w:t>Process model</w:t>
            </w:r>
          </w:p>
          <w:p w:rsidR="008E02DA" w:rsidRPr="00F9773F" w:rsidRDefault="004E26BE" w:rsidP="008E02DA">
            <w:pPr>
              <w:rPr>
                <w:rFonts w:ascii="Verdana" w:hAnsi="Verdana"/>
                <w:sz w:val="20"/>
              </w:rPr>
            </w:pPr>
            <w:r>
              <w:rPr>
                <w:rFonts w:ascii="Verdana" w:hAnsi="Verdana"/>
                <w:sz w:val="20"/>
              </w:rPr>
              <w:t xml:space="preserve">WB skeleton </w:t>
            </w:r>
          </w:p>
        </w:tc>
      </w:tr>
      <w:tr w:rsidR="008E02DA" w:rsidRPr="00F9773F">
        <w:trPr>
          <w:cantSplit/>
          <w:trHeight w:val="288"/>
        </w:trPr>
        <w:tc>
          <w:tcPr>
            <w:tcW w:w="1620" w:type="dxa"/>
          </w:tcPr>
          <w:p w:rsidR="008E02DA" w:rsidRDefault="004E26BE" w:rsidP="008E02DA">
            <w:pPr>
              <w:jc w:val="center"/>
              <w:rPr>
                <w:rFonts w:ascii="Verdana" w:hAnsi="Verdana"/>
                <w:sz w:val="20"/>
              </w:rPr>
            </w:pPr>
            <w:r>
              <w:rPr>
                <w:rFonts w:ascii="Verdana" w:hAnsi="Verdana"/>
                <w:sz w:val="20"/>
              </w:rPr>
              <w:t>November 21</w:t>
            </w:r>
          </w:p>
        </w:tc>
        <w:tc>
          <w:tcPr>
            <w:tcW w:w="1080" w:type="dxa"/>
          </w:tcPr>
          <w:p w:rsidR="008E02DA" w:rsidRDefault="004E26BE" w:rsidP="008E02DA">
            <w:pPr>
              <w:rPr>
                <w:rFonts w:ascii="Verdana" w:hAnsi="Verdana"/>
                <w:sz w:val="20"/>
              </w:rPr>
            </w:pPr>
            <w:r>
              <w:rPr>
                <w:rFonts w:ascii="Verdana" w:hAnsi="Verdana"/>
                <w:sz w:val="20"/>
              </w:rPr>
              <w:t>-</w:t>
            </w:r>
          </w:p>
        </w:tc>
        <w:tc>
          <w:tcPr>
            <w:tcW w:w="2970" w:type="dxa"/>
          </w:tcPr>
          <w:p w:rsidR="008E02DA" w:rsidRDefault="004E26BE" w:rsidP="008E02DA">
            <w:pPr>
              <w:rPr>
                <w:rFonts w:ascii="Verdana" w:hAnsi="Verdana"/>
                <w:sz w:val="20"/>
              </w:rPr>
            </w:pPr>
            <w:r>
              <w:rPr>
                <w:rFonts w:ascii="Verdana" w:hAnsi="Verdana"/>
                <w:sz w:val="20"/>
              </w:rPr>
              <w:t>Virtual Meeting #3</w:t>
            </w:r>
          </w:p>
        </w:tc>
        <w:tc>
          <w:tcPr>
            <w:tcW w:w="3060" w:type="dxa"/>
            <w:gridSpan w:val="2"/>
          </w:tcPr>
          <w:p w:rsidR="008E02DA" w:rsidRDefault="004E26BE" w:rsidP="008E02DA">
            <w:pPr>
              <w:rPr>
                <w:rFonts w:ascii="Verdana" w:hAnsi="Verdana"/>
                <w:sz w:val="20"/>
              </w:rPr>
            </w:pPr>
            <w:r>
              <w:rPr>
                <w:rFonts w:ascii="Verdana" w:hAnsi="Verdana"/>
                <w:sz w:val="20"/>
              </w:rPr>
              <w:t>Design Review</w:t>
            </w:r>
          </w:p>
        </w:tc>
      </w:tr>
      <w:tr w:rsidR="008E02DA" w:rsidRPr="00F9773F">
        <w:trPr>
          <w:cantSplit/>
          <w:trHeight w:val="288"/>
        </w:trPr>
        <w:tc>
          <w:tcPr>
            <w:tcW w:w="1620" w:type="dxa"/>
          </w:tcPr>
          <w:p w:rsidR="008E02DA" w:rsidRDefault="004E26BE" w:rsidP="008E02DA">
            <w:pPr>
              <w:jc w:val="center"/>
              <w:rPr>
                <w:rFonts w:ascii="Verdana" w:hAnsi="Verdana"/>
                <w:sz w:val="20"/>
              </w:rPr>
            </w:pPr>
            <w:r>
              <w:rPr>
                <w:rFonts w:ascii="Verdana" w:hAnsi="Verdana"/>
                <w:sz w:val="20"/>
              </w:rPr>
              <w:t>November 28</w:t>
            </w:r>
          </w:p>
        </w:tc>
        <w:tc>
          <w:tcPr>
            <w:tcW w:w="1080" w:type="dxa"/>
          </w:tcPr>
          <w:p w:rsidR="008E02DA" w:rsidRDefault="004E26BE" w:rsidP="008E02DA">
            <w:pPr>
              <w:rPr>
                <w:rFonts w:ascii="Verdana" w:hAnsi="Verdana"/>
                <w:sz w:val="20"/>
              </w:rPr>
            </w:pPr>
            <w:r>
              <w:rPr>
                <w:rFonts w:ascii="Verdana" w:hAnsi="Verdana"/>
                <w:sz w:val="20"/>
              </w:rPr>
              <w:t>-</w:t>
            </w:r>
          </w:p>
        </w:tc>
        <w:tc>
          <w:tcPr>
            <w:tcW w:w="2970" w:type="dxa"/>
          </w:tcPr>
          <w:p w:rsidR="008E02DA" w:rsidRDefault="004E26BE" w:rsidP="008E02DA">
            <w:pPr>
              <w:rPr>
                <w:rFonts w:ascii="Verdana" w:hAnsi="Verdana"/>
                <w:sz w:val="20"/>
              </w:rPr>
            </w:pPr>
            <w:r>
              <w:rPr>
                <w:rFonts w:ascii="Verdana" w:hAnsi="Verdana"/>
                <w:sz w:val="20"/>
              </w:rPr>
              <w:t>Build Worksheets per Design</w:t>
            </w:r>
          </w:p>
        </w:tc>
        <w:tc>
          <w:tcPr>
            <w:tcW w:w="3060" w:type="dxa"/>
            <w:gridSpan w:val="2"/>
          </w:tcPr>
          <w:p w:rsidR="008E02DA" w:rsidRDefault="004E26BE" w:rsidP="008E02DA">
            <w:pPr>
              <w:rPr>
                <w:rFonts w:ascii="Verdana" w:hAnsi="Verdana"/>
                <w:sz w:val="20"/>
              </w:rPr>
            </w:pPr>
            <w:r>
              <w:rPr>
                <w:rFonts w:ascii="Verdana" w:hAnsi="Verdana"/>
                <w:sz w:val="20"/>
              </w:rPr>
              <w:t>Preliminary Built Model</w:t>
            </w:r>
          </w:p>
        </w:tc>
      </w:tr>
      <w:tr w:rsidR="008E02DA" w:rsidRPr="00F9773F">
        <w:trPr>
          <w:cantSplit/>
          <w:trHeight w:val="288"/>
        </w:trPr>
        <w:tc>
          <w:tcPr>
            <w:tcW w:w="1620" w:type="dxa"/>
          </w:tcPr>
          <w:p w:rsidR="008E02DA" w:rsidRDefault="004E26BE" w:rsidP="008E02DA">
            <w:pPr>
              <w:jc w:val="center"/>
              <w:rPr>
                <w:rFonts w:ascii="Verdana" w:hAnsi="Verdana"/>
                <w:sz w:val="20"/>
              </w:rPr>
            </w:pPr>
            <w:r>
              <w:rPr>
                <w:rFonts w:ascii="Verdana" w:hAnsi="Verdana"/>
                <w:sz w:val="20"/>
              </w:rPr>
              <w:t>December 6</w:t>
            </w:r>
          </w:p>
        </w:tc>
        <w:tc>
          <w:tcPr>
            <w:tcW w:w="1080" w:type="dxa"/>
          </w:tcPr>
          <w:p w:rsidR="008E02DA" w:rsidRDefault="004E26BE" w:rsidP="008E02DA">
            <w:pPr>
              <w:rPr>
                <w:rFonts w:ascii="Verdana" w:hAnsi="Verdana"/>
                <w:sz w:val="20"/>
              </w:rPr>
            </w:pPr>
            <w:r>
              <w:rPr>
                <w:rFonts w:ascii="Verdana" w:hAnsi="Verdana"/>
                <w:sz w:val="20"/>
              </w:rPr>
              <w:t>-</w:t>
            </w:r>
          </w:p>
        </w:tc>
        <w:tc>
          <w:tcPr>
            <w:tcW w:w="2970" w:type="dxa"/>
          </w:tcPr>
          <w:p w:rsidR="008E02DA" w:rsidRDefault="004E26BE" w:rsidP="008E02DA">
            <w:pPr>
              <w:rPr>
                <w:rFonts w:ascii="Verdana" w:hAnsi="Verdana"/>
                <w:sz w:val="20"/>
              </w:rPr>
            </w:pPr>
            <w:r>
              <w:rPr>
                <w:rFonts w:ascii="Verdana" w:hAnsi="Verdana"/>
                <w:sz w:val="20"/>
              </w:rPr>
              <w:t>Complete Output Design</w:t>
            </w:r>
          </w:p>
        </w:tc>
        <w:tc>
          <w:tcPr>
            <w:tcW w:w="3060" w:type="dxa"/>
            <w:gridSpan w:val="2"/>
          </w:tcPr>
          <w:p w:rsidR="008E02DA" w:rsidRDefault="004E26BE" w:rsidP="008E02DA">
            <w:pPr>
              <w:rPr>
                <w:rFonts w:ascii="Verdana" w:hAnsi="Verdana"/>
                <w:sz w:val="20"/>
              </w:rPr>
            </w:pPr>
            <w:r>
              <w:rPr>
                <w:rFonts w:ascii="Verdana" w:hAnsi="Verdana"/>
                <w:sz w:val="20"/>
              </w:rPr>
              <w:t>Final Design</w:t>
            </w:r>
          </w:p>
        </w:tc>
      </w:tr>
      <w:tr w:rsidR="008E02DA" w:rsidRPr="00F9773F">
        <w:trPr>
          <w:cantSplit/>
          <w:trHeight w:val="288"/>
        </w:trPr>
        <w:tc>
          <w:tcPr>
            <w:tcW w:w="1620" w:type="dxa"/>
          </w:tcPr>
          <w:p w:rsidR="008E02DA" w:rsidRPr="001624FE" w:rsidRDefault="004E26BE" w:rsidP="008E02DA">
            <w:pPr>
              <w:jc w:val="center"/>
              <w:rPr>
                <w:rFonts w:ascii="Verdana" w:hAnsi="Verdana"/>
                <w:sz w:val="20"/>
              </w:rPr>
            </w:pPr>
            <w:r>
              <w:rPr>
                <w:rFonts w:ascii="Verdana" w:hAnsi="Verdana"/>
                <w:sz w:val="20"/>
              </w:rPr>
              <w:t>December 14</w:t>
            </w:r>
          </w:p>
        </w:tc>
        <w:tc>
          <w:tcPr>
            <w:tcW w:w="1080" w:type="dxa"/>
          </w:tcPr>
          <w:p w:rsidR="008E02DA" w:rsidRPr="001624FE" w:rsidRDefault="004E26BE" w:rsidP="008E02DA">
            <w:pPr>
              <w:rPr>
                <w:rFonts w:ascii="Verdana" w:hAnsi="Verdana"/>
                <w:sz w:val="20"/>
              </w:rPr>
            </w:pPr>
            <w:r>
              <w:rPr>
                <w:rFonts w:ascii="Verdana" w:hAnsi="Verdana"/>
                <w:sz w:val="20"/>
              </w:rPr>
              <w:t>Nov</w:t>
            </w:r>
            <w:r w:rsidRPr="001624FE">
              <w:rPr>
                <w:rFonts w:ascii="Verdana" w:hAnsi="Verdana"/>
                <w:sz w:val="20"/>
              </w:rPr>
              <w:t xml:space="preserve"> 18</w:t>
            </w:r>
          </w:p>
        </w:tc>
        <w:tc>
          <w:tcPr>
            <w:tcW w:w="2970" w:type="dxa"/>
          </w:tcPr>
          <w:p w:rsidR="008E02DA" w:rsidRDefault="004E26BE" w:rsidP="008E02DA">
            <w:pPr>
              <w:rPr>
                <w:rFonts w:ascii="Verdana" w:hAnsi="Verdana"/>
                <w:sz w:val="20"/>
              </w:rPr>
            </w:pPr>
            <w:r>
              <w:rPr>
                <w:rFonts w:ascii="Verdana" w:hAnsi="Verdana"/>
                <w:sz w:val="20"/>
              </w:rPr>
              <w:t>Refine and Inspect Scenario I Model</w:t>
            </w:r>
          </w:p>
        </w:tc>
        <w:tc>
          <w:tcPr>
            <w:tcW w:w="3060" w:type="dxa"/>
            <w:gridSpan w:val="2"/>
          </w:tcPr>
          <w:p w:rsidR="008E02DA" w:rsidRPr="00F9773F" w:rsidRDefault="004E26BE" w:rsidP="008E02DA">
            <w:pPr>
              <w:rPr>
                <w:rFonts w:ascii="Verdana" w:hAnsi="Verdana"/>
                <w:sz w:val="20"/>
              </w:rPr>
            </w:pPr>
            <w:r>
              <w:rPr>
                <w:rFonts w:ascii="Verdana" w:hAnsi="Verdana"/>
                <w:sz w:val="20"/>
              </w:rPr>
              <w:t>Scena</w:t>
            </w:r>
            <w:r>
              <w:rPr>
                <w:rFonts w:ascii="Verdana" w:hAnsi="Verdana"/>
                <w:sz w:val="20"/>
              </w:rPr>
              <w:t>rio I Model</w:t>
            </w:r>
          </w:p>
        </w:tc>
      </w:tr>
      <w:tr w:rsidR="008E02DA" w:rsidRPr="00F9773F">
        <w:trPr>
          <w:cantSplit/>
          <w:trHeight w:val="288"/>
        </w:trPr>
        <w:tc>
          <w:tcPr>
            <w:tcW w:w="1620" w:type="dxa"/>
          </w:tcPr>
          <w:p w:rsidR="008E02DA" w:rsidRPr="001624FE" w:rsidRDefault="004E26BE" w:rsidP="008E02DA">
            <w:pPr>
              <w:jc w:val="center"/>
              <w:rPr>
                <w:rFonts w:ascii="Verdana" w:hAnsi="Verdana"/>
                <w:sz w:val="20"/>
              </w:rPr>
            </w:pPr>
            <w:r>
              <w:rPr>
                <w:rFonts w:ascii="Verdana" w:hAnsi="Verdana"/>
                <w:sz w:val="20"/>
              </w:rPr>
              <w:t>December 14</w:t>
            </w:r>
          </w:p>
        </w:tc>
        <w:tc>
          <w:tcPr>
            <w:tcW w:w="1080" w:type="dxa"/>
          </w:tcPr>
          <w:p w:rsidR="008E02DA" w:rsidRPr="001624FE" w:rsidRDefault="004E26BE" w:rsidP="008E02DA">
            <w:pPr>
              <w:rPr>
                <w:rFonts w:ascii="Verdana" w:hAnsi="Verdana"/>
                <w:sz w:val="20"/>
              </w:rPr>
            </w:pPr>
            <w:r>
              <w:rPr>
                <w:rFonts w:ascii="Verdana" w:hAnsi="Verdana"/>
                <w:sz w:val="20"/>
              </w:rPr>
              <w:t>Nov</w:t>
            </w:r>
            <w:r w:rsidRPr="001624FE">
              <w:rPr>
                <w:rFonts w:ascii="Verdana" w:hAnsi="Verdana"/>
                <w:sz w:val="20"/>
              </w:rPr>
              <w:t xml:space="preserve"> 23</w:t>
            </w:r>
          </w:p>
        </w:tc>
        <w:tc>
          <w:tcPr>
            <w:tcW w:w="2970" w:type="dxa"/>
          </w:tcPr>
          <w:p w:rsidR="008E02DA" w:rsidRDefault="004E26BE" w:rsidP="008E02DA">
            <w:pPr>
              <w:rPr>
                <w:rFonts w:ascii="Verdana" w:hAnsi="Verdana"/>
                <w:sz w:val="20"/>
              </w:rPr>
            </w:pPr>
            <w:r>
              <w:rPr>
                <w:rFonts w:ascii="Verdana" w:hAnsi="Verdana"/>
                <w:sz w:val="20"/>
              </w:rPr>
              <w:t>Scenario II Model</w:t>
            </w:r>
          </w:p>
        </w:tc>
        <w:tc>
          <w:tcPr>
            <w:tcW w:w="3060" w:type="dxa"/>
            <w:gridSpan w:val="2"/>
          </w:tcPr>
          <w:p w:rsidR="008E02DA" w:rsidRPr="00F9773F" w:rsidRDefault="004E26BE" w:rsidP="008E02DA">
            <w:pPr>
              <w:rPr>
                <w:rFonts w:ascii="Verdana" w:hAnsi="Verdana"/>
                <w:sz w:val="20"/>
              </w:rPr>
            </w:pPr>
            <w:r>
              <w:rPr>
                <w:rFonts w:ascii="Verdana" w:hAnsi="Verdana"/>
                <w:sz w:val="20"/>
              </w:rPr>
              <w:t>Scenario II Model</w:t>
            </w:r>
          </w:p>
        </w:tc>
      </w:tr>
      <w:tr w:rsidR="008E02DA" w:rsidRPr="00F9773F">
        <w:trPr>
          <w:cantSplit/>
          <w:trHeight w:val="288"/>
        </w:trPr>
        <w:tc>
          <w:tcPr>
            <w:tcW w:w="1620" w:type="dxa"/>
          </w:tcPr>
          <w:p w:rsidR="008E02DA" w:rsidRPr="001624FE" w:rsidRDefault="004E26BE" w:rsidP="008E02DA">
            <w:pPr>
              <w:jc w:val="center"/>
              <w:rPr>
                <w:rFonts w:ascii="Verdana" w:hAnsi="Verdana"/>
                <w:sz w:val="20"/>
              </w:rPr>
            </w:pPr>
            <w:r>
              <w:rPr>
                <w:rFonts w:ascii="Verdana" w:hAnsi="Verdana"/>
                <w:sz w:val="20"/>
              </w:rPr>
              <w:t>December 14</w:t>
            </w:r>
          </w:p>
        </w:tc>
        <w:tc>
          <w:tcPr>
            <w:tcW w:w="1080" w:type="dxa"/>
          </w:tcPr>
          <w:p w:rsidR="008E02DA" w:rsidRPr="001624FE" w:rsidRDefault="004E26BE" w:rsidP="008E02DA">
            <w:pPr>
              <w:rPr>
                <w:rFonts w:ascii="Verdana" w:hAnsi="Verdana"/>
                <w:sz w:val="20"/>
              </w:rPr>
            </w:pPr>
            <w:r>
              <w:rPr>
                <w:rFonts w:ascii="Verdana" w:hAnsi="Verdana"/>
                <w:sz w:val="20"/>
              </w:rPr>
              <w:t>Dec</w:t>
            </w:r>
            <w:r w:rsidRPr="001624FE">
              <w:rPr>
                <w:rFonts w:ascii="Verdana" w:hAnsi="Verdana"/>
                <w:sz w:val="20"/>
              </w:rPr>
              <w:t xml:space="preserve">  1 </w:t>
            </w:r>
          </w:p>
        </w:tc>
        <w:tc>
          <w:tcPr>
            <w:tcW w:w="2970" w:type="dxa"/>
          </w:tcPr>
          <w:p w:rsidR="008E02DA" w:rsidRDefault="004E26BE" w:rsidP="008E02DA">
            <w:pPr>
              <w:rPr>
                <w:rFonts w:ascii="Verdana" w:hAnsi="Verdana"/>
                <w:sz w:val="20"/>
              </w:rPr>
            </w:pPr>
            <w:r>
              <w:rPr>
                <w:rFonts w:ascii="Verdana" w:hAnsi="Verdana"/>
                <w:sz w:val="20"/>
              </w:rPr>
              <w:t>Comparative Analysis</w:t>
            </w:r>
          </w:p>
        </w:tc>
        <w:tc>
          <w:tcPr>
            <w:tcW w:w="3060" w:type="dxa"/>
            <w:gridSpan w:val="2"/>
          </w:tcPr>
          <w:p w:rsidR="008E02DA" w:rsidRPr="00F9773F" w:rsidRDefault="004E26BE" w:rsidP="008E02DA">
            <w:pPr>
              <w:rPr>
                <w:rFonts w:ascii="Verdana" w:hAnsi="Verdana"/>
                <w:sz w:val="20"/>
              </w:rPr>
            </w:pPr>
            <w:r>
              <w:rPr>
                <w:rFonts w:ascii="Verdana" w:hAnsi="Verdana"/>
                <w:sz w:val="20"/>
              </w:rPr>
              <w:t>Project Recommendation</w:t>
            </w:r>
          </w:p>
        </w:tc>
      </w:tr>
      <w:tr w:rsidR="008E02DA" w:rsidRPr="00F9773F">
        <w:trPr>
          <w:cantSplit/>
          <w:trHeight w:val="288"/>
        </w:trPr>
        <w:tc>
          <w:tcPr>
            <w:tcW w:w="1620" w:type="dxa"/>
          </w:tcPr>
          <w:p w:rsidR="008E02DA" w:rsidRDefault="004E26BE" w:rsidP="008E02DA">
            <w:pPr>
              <w:jc w:val="center"/>
              <w:rPr>
                <w:rFonts w:ascii="Verdana" w:hAnsi="Verdana"/>
                <w:sz w:val="20"/>
              </w:rPr>
            </w:pPr>
            <w:r>
              <w:rPr>
                <w:rFonts w:ascii="Verdana" w:hAnsi="Verdana"/>
                <w:sz w:val="20"/>
              </w:rPr>
              <w:t>December 8</w:t>
            </w:r>
          </w:p>
        </w:tc>
        <w:tc>
          <w:tcPr>
            <w:tcW w:w="1080" w:type="dxa"/>
          </w:tcPr>
          <w:p w:rsidR="008E02DA" w:rsidRDefault="004E26BE" w:rsidP="008E02DA">
            <w:pPr>
              <w:rPr>
                <w:rFonts w:ascii="Verdana" w:hAnsi="Verdana"/>
                <w:sz w:val="20"/>
              </w:rPr>
            </w:pPr>
          </w:p>
        </w:tc>
        <w:tc>
          <w:tcPr>
            <w:tcW w:w="2970" w:type="dxa"/>
          </w:tcPr>
          <w:p w:rsidR="008E02DA" w:rsidRDefault="004E26BE" w:rsidP="008E02DA">
            <w:pPr>
              <w:rPr>
                <w:rFonts w:ascii="Verdana" w:hAnsi="Verdana"/>
                <w:sz w:val="20"/>
              </w:rPr>
            </w:pPr>
            <w:r>
              <w:rPr>
                <w:rFonts w:ascii="Verdana" w:hAnsi="Verdana"/>
                <w:sz w:val="20"/>
              </w:rPr>
              <w:t>Draft – Final Report (1-2)</w:t>
            </w:r>
          </w:p>
        </w:tc>
        <w:tc>
          <w:tcPr>
            <w:tcW w:w="3060" w:type="dxa"/>
            <w:gridSpan w:val="2"/>
          </w:tcPr>
          <w:p w:rsidR="008E02DA" w:rsidRDefault="004E26BE" w:rsidP="008E02DA">
            <w:pPr>
              <w:rPr>
                <w:rFonts w:ascii="Verdana" w:hAnsi="Verdana"/>
                <w:sz w:val="20"/>
              </w:rPr>
            </w:pPr>
            <w:r>
              <w:rPr>
                <w:rFonts w:ascii="Verdana" w:hAnsi="Verdana"/>
                <w:sz w:val="20"/>
              </w:rPr>
              <w:t>Draft – Final Report (1-2)</w:t>
            </w:r>
          </w:p>
        </w:tc>
      </w:tr>
      <w:tr w:rsidR="008E02DA" w:rsidRPr="00F9773F">
        <w:trPr>
          <w:cantSplit/>
          <w:trHeight w:val="288"/>
        </w:trPr>
        <w:tc>
          <w:tcPr>
            <w:tcW w:w="1620" w:type="dxa"/>
          </w:tcPr>
          <w:p w:rsidR="008E02DA" w:rsidRDefault="004E26BE" w:rsidP="008E02DA">
            <w:pPr>
              <w:jc w:val="center"/>
              <w:rPr>
                <w:rFonts w:ascii="Verdana" w:hAnsi="Verdana"/>
                <w:sz w:val="20"/>
              </w:rPr>
            </w:pPr>
            <w:r>
              <w:rPr>
                <w:rFonts w:ascii="Verdana" w:hAnsi="Verdana"/>
                <w:sz w:val="20"/>
              </w:rPr>
              <w:t>December 9</w:t>
            </w:r>
          </w:p>
        </w:tc>
        <w:tc>
          <w:tcPr>
            <w:tcW w:w="1080" w:type="dxa"/>
          </w:tcPr>
          <w:p w:rsidR="008E02DA" w:rsidRDefault="004E26BE" w:rsidP="008E02DA">
            <w:pPr>
              <w:rPr>
                <w:rFonts w:ascii="Verdana" w:hAnsi="Verdana"/>
                <w:sz w:val="20"/>
              </w:rPr>
            </w:pPr>
          </w:p>
        </w:tc>
        <w:tc>
          <w:tcPr>
            <w:tcW w:w="2970" w:type="dxa"/>
          </w:tcPr>
          <w:p w:rsidR="008E02DA" w:rsidRDefault="004E26BE" w:rsidP="008E02DA">
            <w:pPr>
              <w:rPr>
                <w:rFonts w:ascii="Verdana" w:hAnsi="Verdana"/>
                <w:sz w:val="20"/>
              </w:rPr>
            </w:pPr>
            <w:r>
              <w:rPr>
                <w:rFonts w:ascii="Verdana" w:hAnsi="Verdana"/>
                <w:sz w:val="20"/>
              </w:rPr>
              <w:t>Draft – Final Report (4-5)</w:t>
            </w:r>
          </w:p>
        </w:tc>
        <w:tc>
          <w:tcPr>
            <w:tcW w:w="3060" w:type="dxa"/>
            <w:gridSpan w:val="2"/>
          </w:tcPr>
          <w:p w:rsidR="008E02DA" w:rsidRDefault="004E26BE" w:rsidP="008E02DA">
            <w:pPr>
              <w:rPr>
                <w:rFonts w:ascii="Verdana" w:hAnsi="Verdana"/>
                <w:sz w:val="20"/>
              </w:rPr>
            </w:pPr>
            <w:r>
              <w:rPr>
                <w:rFonts w:ascii="Verdana" w:hAnsi="Verdana"/>
                <w:sz w:val="20"/>
              </w:rPr>
              <w:t>Draft – Final Re</w:t>
            </w:r>
            <w:r>
              <w:rPr>
                <w:rFonts w:ascii="Verdana" w:hAnsi="Verdana"/>
                <w:sz w:val="20"/>
              </w:rPr>
              <w:t>port (4-5)</w:t>
            </w:r>
          </w:p>
        </w:tc>
      </w:tr>
      <w:tr w:rsidR="008E02DA" w:rsidRPr="00F9773F">
        <w:trPr>
          <w:cantSplit/>
          <w:trHeight w:val="288"/>
        </w:trPr>
        <w:tc>
          <w:tcPr>
            <w:tcW w:w="1620" w:type="dxa"/>
          </w:tcPr>
          <w:p w:rsidR="008E02DA" w:rsidRDefault="004E26BE" w:rsidP="008E02DA">
            <w:pPr>
              <w:jc w:val="center"/>
              <w:rPr>
                <w:rFonts w:ascii="Verdana" w:hAnsi="Verdana"/>
                <w:sz w:val="20"/>
              </w:rPr>
            </w:pPr>
            <w:r>
              <w:rPr>
                <w:rFonts w:ascii="Verdana" w:hAnsi="Verdana"/>
                <w:sz w:val="20"/>
              </w:rPr>
              <w:t>December 11</w:t>
            </w:r>
          </w:p>
        </w:tc>
        <w:tc>
          <w:tcPr>
            <w:tcW w:w="1080" w:type="dxa"/>
          </w:tcPr>
          <w:p w:rsidR="008E02DA" w:rsidRDefault="004E26BE" w:rsidP="008E02DA">
            <w:pPr>
              <w:rPr>
                <w:rFonts w:ascii="Verdana" w:hAnsi="Verdana"/>
                <w:sz w:val="20"/>
              </w:rPr>
            </w:pPr>
          </w:p>
        </w:tc>
        <w:tc>
          <w:tcPr>
            <w:tcW w:w="2970" w:type="dxa"/>
          </w:tcPr>
          <w:p w:rsidR="008E02DA" w:rsidRDefault="004E26BE" w:rsidP="008E02DA">
            <w:pPr>
              <w:rPr>
                <w:rFonts w:ascii="Verdana" w:hAnsi="Verdana"/>
                <w:sz w:val="20"/>
              </w:rPr>
            </w:pPr>
            <w:r>
              <w:rPr>
                <w:rFonts w:ascii="Verdana" w:hAnsi="Verdana"/>
                <w:sz w:val="20"/>
              </w:rPr>
              <w:t>Draft – User’s Guide</w:t>
            </w:r>
          </w:p>
        </w:tc>
        <w:tc>
          <w:tcPr>
            <w:tcW w:w="3060" w:type="dxa"/>
            <w:gridSpan w:val="2"/>
          </w:tcPr>
          <w:p w:rsidR="008E02DA" w:rsidRDefault="004E26BE" w:rsidP="008E02DA">
            <w:pPr>
              <w:rPr>
                <w:rFonts w:ascii="Verdana" w:hAnsi="Verdana"/>
                <w:sz w:val="20"/>
              </w:rPr>
            </w:pPr>
            <w:r>
              <w:rPr>
                <w:rFonts w:ascii="Verdana" w:hAnsi="Verdana"/>
                <w:sz w:val="20"/>
              </w:rPr>
              <w:t>Draft – User’s Guide</w:t>
            </w:r>
          </w:p>
        </w:tc>
      </w:tr>
      <w:tr w:rsidR="008E02DA" w:rsidRPr="00F9773F">
        <w:trPr>
          <w:cantSplit/>
          <w:trHeight w:val="288"/>
        </w:trPr>
        <w:tc>
          <w:tcPr>
            <w:tcW w:w="1620" w:type="dxa"/>
          </w:tcPr>
          <w:p w:rsidR="008E02DA" w:rsidRDefault="004E26BE" w:rsidP="008E02DA">
            <w:pPr>
              <w:jc w:val="center"/>
              <w:rPr>
                <w:rFonts w:ascii="Verdana" w:hAnsi="Verdana"/>
                <w:sz w:val="20"/>
              </w:rPr>
            </w:pPr>
            <w:r>
              <w:rPr>
                <w:rFonts w:ascii="Verdana" w:hAnsi="Verdana"/>
                <w:sz w:val="20"/>
              </w:rPr>
              <w:t>December 11</w:t>
            </w:r>
          </w:p>
        </w:tc>
        <w:tc>
          <w:tcPr>
            <w:tcW w:w="1080" w:type="dxa"/>
          </w:tcPr>
          <w:p w:rsidR="008E02DA" w:rsidRDefault="004E26BE" w:rsidP="008E02DA">
            <w:pPr>
              <w:rPr>
                <w:rFonts w:ascii="Verdana" w:hAnsi="Verdana"/>
                <w:sz w:val="20"/>
              </w:rPr>
            </w:pPr>
          </w:p>
        </w:tc>
        <w:tc>
          <w:tcPr>
            <w:tcW w:w="2970" w:type="dxa"/>
          </w:tcPr>
          <w:p w:rsidR="008E02DA" w:rsidRDefault="004E26BE" w:rsidP="008E02DA">
            <w:pPr>
              <w:rPr>
                <w:rFonts w:ascii="Verdana" w:hAnsi="Verdana"/>
                <w:sz w:val="20"/>
              </w:rPr>
            </w:pPr>
            <w:r>
              <w:rPr>
                <w:rFonts w:ascii="Verdana" w:hAnsi="Verdana"/>
                <w:sz w:val="20"/>
              </w:rPr>
              <w:t>Draft – Resource Guide</w:t>
            </w:r>
          </w:p>
        </w:tc>
        <w:tc>
          <w:tcPr>
            <w:tcW w:w="3060" w:type="dxa"/>
            <w:gridSpan w:val="2"/>
          </w:tcPr>
          <w:p w:rsidR="008E02DA" w:rsidRDefault="004E26BE" w:rsidP="008E02DA">
            <w:pPr>
              <w:rPr>
                <w:rFonts w:ascii="Verdana" w:hAnsi="Verdana"/>
                <w:sz w:val="20"/>
              </w:rPr>
            </w:pPr>
            <w:r>
              <w:rPr>
                <w:rFonts w:ascii="Verdana" w:hAnsi="Verdana"/>
                <w:sz w:val="20"/>
              </w:rPr>
              <w:t>Draft – Resource Guide</w:t>
            </w:r>
          </w:p>
        </w:tc>
      </w:tr>
      <w:tr w:rsidR="008E02DA" w:rsidRPr="00F9773F">
        <w:trPr>
          <w:cantSplit/>
          <w:trHeight w:val="288"/>
        </w:trPr>
        <w:tc>
          <w:tcPr>
            <w:tcW w:w="1620" w:type="dxa"/>
          </w:tcPr>
          <w:p w:rsidR="008E02DA" w:rsidRDefault="004E26BE" w:rsidP="008E02DA">
            <w:pPr>
              <w:jc w:val="center"/>
              <w:rPr>
                <w:rFonts w:ascii="Verdana" w:hAnsi="Verdana"/>
                <w:sz w:val="20"/>
              </w:rPr>
            </w:pPr>
            <w:r>
              <w:rPr>
                <w:rFonts w:ascii="Verdana" w:hAnsi="Verdana"/>
                <w:sz w:val="20"/>
              </w:rPr>
              <w:t>December 15</w:t>
            </w:r>
          </w:p>
        </w:tc>
        <w:tc>
          <w:tcPr>
            <w:tcW w:w="1080" w:type="dxa"/>
          </w:tcPr>
          <w:p w:rsidR="008E02DA" w:rsidRPr="00F9773F" w:rsidRDefault="004E26BE" w:rsidP="008E02DA">
            <w:pPr>
              <w:rPr>
                <w:rFonts w:ascii="Verdana" w:hAnsi="Verdana"/>
                <w:sz w:val="20"/>
              </w:rPr>
            </w:pPr>
            <w:r>
              <w:rPr>
                <w:rFonts w:ascii="Verdana" w:hAnsi="Verdana"/>
                <w:sz w:val="20"/>
              </w:rPr>
              <w:t>Dec 14</w:t>
            </w:r>
          </w:p>
        </w:tc>
        <w:tc>
          <w:tcPr>
            <w:tcW w:w="2970" w:type="dxa"/>
          </w:tcPr>
          <w:p w:rsidR="008E02DA" w:rsidRPr="00F9773F" w:rsidRDefault="004E26BE" w:rsidP="008E02DA">
            <w:pPr>
              <w:rPr>
                <w:rFonts w:ascii="Verdana" w:hAnsi="Verdana"/>
                <w:sz w:val="20"/>
              </w:rPr>
            </w:pPr>
            <w:r>
              <w:rPr>
                <w:rFonts w:ascii="Verdana" w:hAnsi="Verdana"/>
                <w:sz w:val="20"/>
              </w:rPr>
              <w:t>Final report</w:t>
            </w:r>
          </w:p>
        </w:tc>
        <w:tc>
          <w:tcPr>
            <w:tcW w:w="3060" w:type="dxa"/>
            <w:gridSpan w:val="2"/>
          </w:tcPr>
          <w:p w:rsidR="008E02DA" w:rsidRPr="00F9773F" w:rsidRDefault="004E26BE" w:rsidP="008E02DA">
            <w:pPr>
              <w:rPr>
                <w:rFonts w:ascii="Verdana" w:hAnsi="Verdana"/>
                <w:sz w:val="20"/>
              </w:rPr>
            </w:pPr>
            <w:r>
              <w:rPr>
                <w:rFonts w:ascii="Verdana" w:hAnsi="Verdana"/>
                <w:sz w:val="20"/>
              </w:rPr>
              <w:t>Final Report for Review</w:t>
            </w:r>
          </w:p>
        </w:tc>
      </w:tr>
      <w:tr w:rsidR="008E02DA" w:rsidRPr="00F9773F">
        <w:trPr>
          <w:cantSplit/>
          <w:trHeight w:val="288"/>
        </w:trPr>
        <w:tc>
          <w:tcPr>
            <w:tcW w:w="1620" w:type="dxa"/>
          </w:tcPr>
          <w:p w:rsidR="008E02DA" w:rsidRPr="00EC4657" w:rsidRDefault="004E26BE" w:rsidP="008E02DA">
            <w:pPr>
              <w:jc w:val="center"/>
              <w:rPr>
                <w:rFonts w:ascii="Verdana" w:hAnsi="Verdana"/>
                <w:sz w:val="20"/>
              </w:rPr>
            </w:pPr>
            <w:r>
              <w:rPr>
                <w:rFonts w:ascii="Verdana" w:hAnsi="Verdana"/>
                <w:sz w:val="20"/>
              </w:rPr>
              <w:t>December 15</w:t>
            </w:r>
          </w:p>
        </w:tc>
        <w:tc>
          <w:tcPr>
            <w:tcW w:w="1080" w:type="dxa"/>
          </w:tcPr>
          <w:p w:rsidR="008E02DA" w:rsidRDefault="004E26BE" w:rsidP="008E02DA">
            <w:r>
              <w:rPr>
                <w:rFonts w:ascii="Verdana" w:hAnsi="Verdana"/>
                <w:sz w:val="20"/>
              </w:rPr>
              <w:t>Dec</w:t>
            </w:r>
            <w:r w:rsidRPr="00EC4657">
              <w:rPr>
                <w:rFonts w:ascii="Verdana" w:hAnsi="Verdana"/>
                <w:sz w:val="20"/>
              </w:rPr>
              <w:t xml:space="preserve"> 1</w:t>
            </w:r>
            <w:r>
              <w:rPr>
                <w:rFonts w:ascii="Verdana" w:hAnsi="Verdana"/>
                <w:sz w:val="20"/>
              </w:rPr>
              <w:t>4</w:t>
            </w:r>
          </w:p>
        </w:tc>
        <w:tc>
          <w:tcPr>
            <w:tcW w:w="2970" w:type="dxa"/>
          </w:tcPr>
          <w:p w:rsidR="008E02DA" w:rsidRPr="00F9773F" w:rsidRDefault="004E26BE" w:rsidP="008E02DA">
            <w:pPr>
              <w:rPr>
                <w:rFonts w:ascii="Verdana" w:hAnsi="Verdana"/>
                <w:sz w:val="20"/>
              </w:rPr>
            </w:pPr>
            <w:r>
              <w:rPr>
                <w:rFonts w:ascii="Verdana" w:hAnsi="Verdana"/>
                <w:sz w:val="20"/>
              </w:rPr>
              <w:t>User Guide</w:t>
            </w:r>
          </w:p>
        </w:tc>
        <w:tc>
          <w:tcPr>
            <w:tcW w:w="3060" w:type="dxa"/>
            <w:gridSpan w:val="2"/>
          </w:tcPr>
          <w:p w:rsidR="008E02DA" w:rsidRPr="00F9773F" w:rsidRDefault="004E26BE" w:rsidP="008E02DA">
            <w:pPr>
              <w:rPr>
                <w:rFonts w:ascii="Verdana" w:hAnsi="Verdana"/>
                <w:sz w:val="20"/>
              </w:rPr>
            </w:pPr>
            <w:r>
              <w:rPr>
                <w:rFonts w:ascii="Verdana" w:hAnsi="Verdana"/>
                <w:sz w:val="20"/>
              </w:rPr>
              <w:t>User Guide for Review</w:t>
            </w:r>
          </w:p>
        </w:tc>
      </w:tr>
      <w:tr w:rsidR="008E02DA" w:rsidRPr="00F9773F">
        <w:trPr>
          <w:cantSplit/>
          <w:trHeight w:val="288"/>
        </w:trPr>
        <w:tc>
          <w:tcPr>
            <w:tcW w:w="1620" w:type="dxa"/>
          </w:tcPr>
          <w:p w:rsidR="008E02DA" w:rsidRPr="00EC4657" w:rsidRDefault="004E26BE" w:rsidP="008E02DA">
            <w:pPr>
              <w:jc w:val="center"/>
              <w:rPr>
                <w:rFonts w:ascii="Verdana" w:hAnsi="Verdana"/>
                <w:sz w:val="20"/>
              </w:rPr>
            </w:pPr>
            <w:r>
              <w:rPr>
                <w:rFonts w:ascii="Verdana" w:hAnsi="Verdana"/>
                <w:sz w:val="20"/>
              </w:rPr>
              <w:t>December 15</w:t>
            </w:r>
          </w:p>
        </w:tc>
        <w:tc>
          <w:tcPr>
            <w:tcW w:w="1080" w:type="dxa"/>
          </w:tcPr>
          <w:p w:rsidR="008E02DA" w:rsidRDefault="004E26BE" w:rsidP="008E02DA">
            <w:r>
              <w:rPr>
                <w:rFonts w:ascii="Verdana" w:hAnsi="Verdana"/>
                <w:sz w:val="20"/>
              </w:rPr>
              <w:t xml:space="preserve">Dec </w:t>
            </w:r>
            <w:r w:rsidRPr="00EC4657">
              <w:rPr>
                <w:rFonts w:ascii="Verdana" w:hAnsi="Verdana"/>
                <w:sz w:val="20"/>
              </w:rPr>
              <w:t>1</w:t>
            </w:r>
            <w:r>
              <w:rPr>
                <w:rFonts w:ascii="Verdana" w:hAnsi="Verdana"/>
                <w:sz w:val="20"/>
              </w:rPr>
              <w:t>4</w:t>
            </w:r>
          </w:p>
        </w:tc>
        <w:tc>
          <w:tcPr>
            <w:tcW w:w="2970" w:type="dxa"/>
          </w:tcPr>
          <w:p w:rsidR="008E02DA" w:rsidRPr="00F9773F" w:rsidRDefault="004E26BE" w:rsidP="008E02DA">
            <w:pPr>
              <w:rPr>
                <w:rFonts w:ascii="Verdana" w:hAnsi="Verdana"/>
                <w:sz w:val="20"/>
              </w:rPr>
            </w:pPr>
            <w:r>
              <w:rPr>
                <w:rFonts w:ascii="Verdana" w:hAnsi="Verdana"/>
                <w:sz w:val="20"/>
              </w:rPr>
              <w:t>Reference Guide</w:t>
            </w:r>
          </w:p>
        </w:tc>
        <w:tc>
          <w:tcPr>
            <w:tcW w:w="3060" w:type="dxa"/>
            <w:gridSpan w:val="2"/>
          </w:tcPr>
          <w:p w:rsidR="008E02DA" w:rsidRPr="00A92E26" w:rsidRDefault="004E26BE" w:rsidP="008E02DA">
            <w:pPr>
              <w:rPr>
                <w:rFonts w:ascii="Verdana" w:hAnsi="Verdana"/>
                <w:sz w:val="20"/>
              </w:rPr>
            </w:pPr>
            <w:r>
              <w:rPr>
                <w:rFonts w:ascii="Verdana" w:hAnsi="Verdana"/>
                <w:sz w:val="20"/>
              </w:rPr>
              <w:t>Reference Guide for Review</w:t>
            </w:r>
          </w:p>
        </w:tc>
      </w:tr>
      <w:tr w:rsidR="008E02DA" w:rsidRPr="00F9773F">
        <w:tc>
          <w:tcPr>
            <w:tcW w:w="1620" w:type="dxa"/>
          </w:tcPr>
          <w:p w:rsidR="008E02DA" w:rsidRPr="00B2701E" w:rsidRDefault="004E26BE" w:rsidP="008E02DA">
            <w:pPr>
              <w:rPr>
                <w:rFonts w:ascii="Verdana" w:hAnsi="Verdana"/>
                <w:sz w:val="20"/>
              </w:rPr>
            </w:pPr>
            <w:r>
              <w:rPr>
                <w:rFonts w:ascii="Verdana" w:hAnsi="Verdana"/>
                <w:sz w:val="20"/>
              </w:rPr>
              <w:t>December 16</w:t>
            </w:r>
          </w:p>
        </w:tc>
        <w:tc>
          <w:tcPr>
            <w:tcW w:w="1080" w:type="dxa"/>
          </w:tcPr>
          <w:p w:rsidR="008E02DA" w:rsidRPr="00B2701E" w:rsidRDefault="004E26BE" w:rsidP="008E02DA">
            <w:pPr>
              <w:rPr>
                <w:rFonts w:ascii="Verdana" w:hAnsi="Verdana"/>
                <w:sz w:val="20"/>
              </w:rPr>
            </w:pPr>
            <w:r>
              <w:rPr>
                <w:rFonts w:ascii="Verdana" w:hAnsi="Verdana"/>
                <w:sz w:val="20"/>
              </w:rPr>
              <w:t>Dec</w:t>
            </w:r>
            <w:r w:rsidRPr="00B2701E">
              <w:rPr>
                <w:rFonts w:ascii="Verdana" w:hAnsi="Verdana"/>
                <w:sz w:val="20"/>
              </w:rPr>
              <w:t xml:space="preserve"> 16</w:t>
            </w:r>
          </w:p>
        </w:tc>
        <w:tc>
          <w:tcPr>
            <w:tcW w:w="2970" w:type="dxa"/>
          </w:tcPr>
          <w:p w:rsidR="008E02DA" w:rsidRPr="00F9773F" w:rsidRDefault="004E26BE" w:rsidP="008E02DA">
            <w:pPr>
              <w:rPr>
                <w:rFonts w:ascii="Verdana" w:hAnsi="Verdana"/>
                <w:sz w:val="20"/>
              </w:rPr>
            </w:pPr>
            <w:r w:rsidRPr="00F9773F">
              <w:rPr>
                <w:rFonts w:ascii="Verdana" w:hAnsi="Verdana"/>
                <w:sz w:val="20"/>
              </w:rPr>
              <w:t>Final team review and signoff</w:t>
            </w:r>
          </w:p>
        </w:tc>
        <w:tc>
          <w:tcPr>
            <w:tcW w:w="3060" w:type="dxa"/>
            <w:gridSpan w:val="2"/>
          </w:tcPr>
          <w:p w:rsidR="008E02DA" w:rsidRDefault="004E26BE" w:rsidP="008E02DA">
            <w:pPr>
              <w:rPr>
                <w:rFonts w:ascii="Verdana" w:hAnsi="Verdana"/>
                <w:sz w:val="20"/>
              </w:rPr>
            </w:pPr>
            <w:r>
              <w:rPr>
                <w:rFonts w:ascii="Verdana" w:hAnsi="Verdana"/>
                <w:sz w:val="20"/>
              </w:rPr>
              <w:t>Final Versions</w:t>
            </w:r>
          </w:p>
          <w:p w:rsidR="008E02DA" w:rsidRPr="007C72A9" w:rsidRDefault="004E26BE" w:rsidP="008E02DA">
            <w:pPr>
              <w:rPr>
                <w:rFonts w:ascii="Verdana" w:hAnsi="Verdana"/>
                <w:sz w:val="20"/>
              </w:rPr>
            </w:pPr>
            <w:r>
              <w:rPr>
                <w:rFonts w:ascii="Verdana" w:hAnsi="Verdana"/>
                <w:sz w:val="20"/>
              </w:rPr>
              <w:t>Documents &amp; Models</w:t>
            </w:r>
          </w:p>
        </w:tc>
      </w:tr>
      <w:tr w:rsidR="008E02DA" w:rsidRPr="00F9773F">
        <w:tc>
          <w:tcPr>
            <w:tcW w:w="1620" w:type="dxa"/>
          </w:tcPr>
          <w:p w:rsidR="008E02DA" w:rsidRPr="00B2701E" w:rsidRDefault="004E26BE" w:rsidP="008E02DA">
            <w:pPr>
              <w:rPr>
                <w:rFonts w:ascii="Verdana" w:hAnsi="Verdana"/>
                <w:sz w:val="20"/>
              </w:rPr>
            </w:pPr>
            <w:r>
              <w:rPr>
                <w:rFonts w:ascii="Verdana" w:hAnsi="Verdana"/>
                <w:sz w:val="20"/>
              </w:rPr>
              <w:t>December 16</w:t>
            </w:r>
          </w:p>
        </w:tc>
        <w:tc>
          <w:tcPr>
            <w:tcW w:w="1080" w:type="dxa"/>
          </w:tcPr>
          <w:p w:rsidR="008E02DA" w:rsidRPr="00B2701E" w:rsidRDefault="004E26BE" w:rsidP="008E02DA">
            <w:pPr>
              <w:rPr>
                <w:rFonts w:ascii="Verdana" w:hAnsi="Verdana"/>
                <w:sz w:val="20"/>
              </w:rPr>
            </w:pPr>
            <w:r>
              <w:rPr>
                <w:rFonts w:ascii="Verdana" w:hAnsi="Verdana"/>
                <w:sz w:val="20"/>
              </w:rPr>
              <w:t>Dec16</w:t>
            </w:r>
          </w:p>
        </w:tc>
        <w:tc>
          <w:tcPr>
            <w:tcW w:w="2970" w:type="dxa"/>
          </w:tcPr>
          <w:p w:rsidR="008E02DA" w:rsidRPr="00F9773F" w:rsidRDefault="004E26BE" w:rsidP="008E02DA">
            <w:pPr>
              <w:rPr>
                <w:rFonts w:ascii="Verdana" w:hAnsi="Verdana"/>
                <w:sz w:val="20"/>
              </w:rPr>
            </w:pPr>
            <w:r>
              <w:rPr>
                <w:rFonts w:ascii="Verdana" w:hAnsi="Verdana"/>
                <w:sz w:val="20"/>
              </w:rPr>
              <w:t>Upload Project files to Dropbox</w:t>
            </w:r>
          </w:p>
        </w:tc>
        <w:tc>
          <w:tcPr>
            <w:tcW w:w="3060" w:type="dxa"/>
            <w:gridSpan w:val="2"/>
          </w:tcPr>
          <w:p w:rsidR="008E02DA" w:rsidRDefault="004E26BE" w:rsidP="008E02DA">
            <w:pPr>
              <w:rPr>
                <w:rFonts w:ascii="Verdana" w:hAnsi="Verdana"/>
                <w:sz w:val="20"/>
              </w:rPr>
            </w:pPr>
            <w:r>
              <w:rPr>
                <w:rFonts w:ascii="Verdana" w:hAnsi="Verdana"/>
                <w:sz w:val="20"/>
              </w:rPr>
              <w:t>Project Completion</w:t>
            </w:r>
          </w:p>
        </w:tc>
      </w:tr>
    </w:tbl>
    <w:p w:rsidR="008E02DA" w:rsidRDefault="004E26BE" w:rsidP="008E02DA"/>
    <w:p w:rsidR="008E02DA" w:rsidRPr="00F22FAC" w:rsidRDefault="004E26BE" w:rsidP="008E02DA">
      <w:pPr>
        <w:rPr>
          <w:rFonts w:ascii="Verdana" w:hAnsi="Verdana"/>
          <w:sz w:val="20"/>
          <w:szCs w:val="20"/>
        </w:rPr>
      </w:pPr>
    </w:p>
    <w:p w:rsidR="008E02DA" w:rsidRPr="009D72D0" w:rsidRDefault="004E26BE" w:rsidP="008E02DA">
      <w:pPr>
        <w:rPr>
          <w:rFonts w:ascii="Verdana" w:hAnsi="Verdana"/>
          <w:b/>
          <w:sz w:val="20"/>
          <w:szCs w:val="20"/>
        </w:rPr>
      </w:pPr>
      <w:r w:rsidRPr="00961307">
        <w:rPr>
          <w:rFonts w:ascii="Verdana" w:hAnsi="Verdana"/>
          <w:b/>
          <w:sz w:val="20"/>
          <w:szCs w:val="20"/>
        </w:rPr>
        <w:t xml:space="preserve">5. </w:t>
      </w:r>
      <w:r>
        <w:rPr>
          <w:rFonts w:ascii="Verdana" w:hAnsi="Verdana"/>
          <w:b/>
          <w:sz w:val="20"/>
          <w:szCs w:val="20"/>
        </w:rPr>
        <w:t>Lessons Learned</w:t>
      </w:r>
    </w:p>
    <w:p w:rsidR="008E02DA" w:rsidRPr="00F72782" w:rsidRDefault="004E26BE" w:rsidP="008E02DA">
      <w:pPr>
        <w:rPr>
          <w:rFonts w:ascii="Verdana" w:hAnsi="Verdana"/>
          <w:sz w:val="20"/>
          <w:szCs w:val="20"/>
        </w:rPr>
      </w:pPr>
      <w:r>
        <w:rPr>
          <w:rFonts w:ascii="Verdana" w:hAnsi="Verdana"/>
          <w:sz w:val="20"/>
          <w:szCs w:val="20"/>
        </w:rPr>
        <w:tab/>
        <w:t>From a team and process aspect, pro</w:t>
      </w:r>
      <w:r>
        <w:rPr>
          <w:rFonts w:ascii="Verdana" w:hAnsi="Verdana"/>
          <w:sz w:val="20"/>
          <w:szCs w:val="20"/>
        </w:rPr>
        <w:t xml:space="preserve">ject SciDept was a success.  Team members worked well together.  There was no dysfunction negatively impacting our project work. No project is perfect, but this project and team effort went relatively smoothly.   There are a few things which we would like </w:t>
      </w:r>
      <w:r>
        <w:rPr>
          <w:rFonts w:ascii="Verdana" w:hAnsi="Verdana"/>
          <w:sz w:val="20"/>
          <w:szCs w:val="20"/>
        </w:rPr>
        <w:t xml:space="preserve">to share for future project teams. </w:t>
      </w:r>
    </w:p>
    <w:p w:rsidR="008E02DA" w:rsidRPr="00224439" w:rsidRDefault="004E26BE" w:rsidP="008E02DA">
      <w:pPr>
        <w:numPr>
          <w:ilvl w:val="0"/>
          <w:numId w:val="5"/>
        </w:numPr>
        <w:ind w:left="450"/>
        <w:rPr>
          <w:rFonts w:ascii="Verdana" w:hAnsi="Verdana"/>
          <w:sz w:val="20"/>
          <w:szCs w:val="20"/>
        </w:rPr>
      </w:pPr>
      <w:r w:rsidRPr="00224439">
        <w:rPr>
          <w:rFonts w:ascii="Verdana" w:hAnsi="Verdana"/>
          <w:sz w:val="20"/>
          <w:szCs w:val="20"/>
        </w:rPr>
        <w:t xml:space="preserve">Communicate with your team members.  Email, teleconferencing, or actual meetings if you are not a virtual team – all are important.  </w:t>
      </w:r>
      <w:r>
        <w:rPr>
          <w:rFonts w:ascii="Verdana" w:hAnsi="Verdana"/>
          <w:sz w:val="20"/>
          <w:szCs w:val="20"/>
        </w:rPr>
        <w:t>Group meetings of any kind, take up a lot of time.  Use them wisely; have an agenda and</w:t>
      </w:r>
      <w:r>
        <w:rPr>
          <w:rFonts w:ascii="Verdana" w:hAnsi="Verdana"/>
          <w:sz w:val="20"/>
          <w:szCs w:val="20"/>
        </w:rPr>
        <w:t xml:space="preserve"> specific goals. Communicate to c</w:t>
      </w:r>
      <w:r w:rsidRPr="00224439">
        <w:rPr>
          <w:rFonts w:ascii="Verdana" w:hAnsi="Verdana"/>
          <w:sz w:val="20"/>
          <w:szCs w:val="20"/>
        </w:rPr>
        <w:t>on</w:t>
      </w:r>
      <w:r>
        <w:rPr>
          <w:rFonts w:ascii="Verdana" w:hAnsi="Verdana"/>
          <w:sz w:val="20"/>
          <w:szCs w:val="20"/>
        </w:rPr>
        <w:t xml:space="preserve">firm responsibilities avoiding </w:t>
      </w:r>
      <w:r w:rsidRPr="00224439">
        <w:rPr>
          <w:rFonts w:ascii="Verdana" w:hAnsi="Verdana"/>
          <w:sz w:val="20"/>
          <w:szCs w:val="20"/>
        </w:rPr>
        <w:t xml:space="preserve">duplication of effort.  Don’t hesitate to ask questions if there is something you don’t understand.  Ask for help; offer help.  You are all working toward the same goal.   </w:t>
      </w:r>
    </w:p>
    <w:p w:rsidR="008E02DA" w:rsidRPr="00224439" w:rsidRDefault="004E26BE" w:rsidP="008E02DA">
      <w:pPr>
        <w:numPr>
          <w:ilvl w:val="0"/>
          <w:numId w:val="3"/>
        </w:numPr>
        <w:rPr>
          <w:rFonts w:ascii="Verdana" w:hAnsi="Verdana"/>
          <w:sz w:val="20"/>
          <w:szCs w:val="20"/>
        </w:rPr>
      </w:pPr>
      <w:r>
        <w:rPr>
          <w:rFonts w:ascii="Verdana" w:hAnsi="Verdana"/>
          <w:sz w:val="20"/>
          <w:szCs w:val="20"/>
        </w:rPr>
        <w:t xml:space="preserve">Use technology.  </w:t>
      </w:r>
      <w:r>
        <w:rPr>
          <w:rFonts w:ascii="Verdana" w:hAnsi="Verdana"/>
          <w:sz w:val="20"/>
          <w:szCs w:val="20"/>
        </w:rPr>
        <w:t>Tele-conferences, email, and online repository for documents helped us manage our project.  All pieces were important to the success of our project.</w:t>
      </w:r>
    </w:p>
    <w:p w:rsidR="008E02DA" w:rsidRPr="00224439" w:rsidRDefault="004E26BE" w:rsidP="008E02DA">
      <w:pPr>
        <w:numPr>
          <w:ilvl w:val="0"/>
          <w:numId w:val="3"/>
        </w:numPr>
        <w:rPr>
          <w:rFonts w:ascii="Verdana" w:hAnsi="Verdana"/>
          <w:sz w:val="20"/>
          <w:szCs w:val="20"/>
        </w:rPr>
      </w:pPr>
      <w:r>
        <w:rPr>
          <w:rFonts w:ascii="Verdana" w:hAnsi="Verdana"/>
          <w:sz w:val="20"/>
          <w:szCs w:val="20"/>
        </w:rPr>
        <w:t>It takes time for team members unfamiliar with the problem space to get up to speed and understand the envi</w:t>
      </w:r>
      <w:r>
        <w:rPr>
          <w:rFonts w:ascii="Verdana" w:hAnsi="Verdana"/>
          <w:sz w:val="20"/>
          <w:szCs w:val="20"/>
        </w:rPr>
        <w:t>ronment.</w:t>
      </w:r>
    </w:p>
    <w:p w:rsidR="008E02DA" w:rsidRDefault="004E26BE" w:rsidP="008E02DA">
      <w:pPr>
        <w:numPr>
          <w:ilvl w:val="0"/>
          <w:numId w:val="3"/>
        </w:numPr>
        <w:rPr>
          <w:rFonts w:ascii="Verdana" w:hAnsi="Verdana"/>
          <w:sz w:val="20"/>
          <w:szCs w:val="20"/>
        </w:rPr>
      </w:pPr>
      <w:r w:rsidRPr="000B2BE6">
        <w:rPr>
          <w:rFonts w:ascii="Verdana" w:hAnsi="Verdana"/>
          <w:sz w:val="20"/>
          <w:szCs w:val="20"/>
        </w:rPr>
        <w:t>Create a detailed, conservative project schedule.  It will slip.  Team members h</w:t>
      </w:r>
      <w:r>
        <w:rPr>
          <w:rFonts w:ascii="Verdana" w:hAnsi="Verdana"/>
          <w:sz w:val="20"/>
          <w:szCs w:val="20"/>
        </w:rPr>
        <w:t xml:space="preserve">ave their own personal, family </w:t>
      </w:r>
      <w:r w:rsidRPr="000B2BE6">
        <w:rPr>
          <w:rFonts w:ascii="Verdana" w:hAnsi="Verdana"/>
          <w:sz w:val="20"/>
          <w:szCs w:val="20"/>
        </w:rPr>
        <w:t xml:space="preserve">and work schedules and responsibilities.  </w:t>
      </w:r>
      <w:r>
        <w:rPr>
          <w:rFonts w:ascii="Verdana" w:hAnsi="Verdana"/>
          <w:sz w:val="20"/>
          <w:szCs w:val="20"/>
        </w:rPr>
        <w:t xml:space="preserve">All are competing for a finite amount of time. </w:t>
      </w:r>
      <w:r w:rsidRPr="000B2BE6">
        <w:rPr>
          <w:rFonts w:ascii="Verdana" w:hAnsi="Verdana"/>
          <w:sz w:val="20"/>
          <w:szCs w:val="20"/>
        </w:rPr>
        <w:t>Have task assignments in writing</w:t>
      </w:r>
      <w:r>
        <w:rPr>
          <w:rFonts w:ascii="Verdana" w:hAnsi="Verdana"/>
          <w:sz w:val="20"/>
          <w:szCs w:val="20"/>
        </w:rPr>
        <w:t xml:space="preserve"> and accessible</w:t>
      </w:r>
      <w:r>
        <w:rPr>
          <w:rFonts w:ascii="Verdana" w:hAnsi="Verdana"/>
          <w:sz w:val="20"/>
          <w:szCs w:val="20"/>
        </w:rPr>
        <w:t xml:space="preserve"> to all</w:t>
      </w:r>
      <w:r w:rsidRPr="000B2BE6">
        <w:rPr>
          <w:rFonts w:ascii="Verdana" w:hAnsi="Verdana"/>
          <w:sz w:val="20"/>
          <w:szCs w:val="20"/>
        </w:rPr>
        <w:t xml:space="preserve">.  When team coordinator was unavailable, team members were able to refer to the online schedule with included task assignments and move ahead. </w:t>
      </w:r>
    </w:p>
    <w:p w:rsidR="008E02DA" w:rsidRPr="00224439" w:rsidRDefault="004E26BE" w:rsidP="008E02DA">
      <w:pPr>
        <w:numPr>
          <w:ilvl w:val="0"/>
          <w:numId w:val="3"/>
        </w:numPr>
        <w:rPr>
          <w:rFonts w:ascii="Verdana" w:hAnsi="Verdana"/>
          <w:sz w:val="20"/>
          <w:szCs w:val="20"/>
        </w:rPr>
      </w:pPr>
      <w:r>
        <w:rPr>
          <w:rFonts w:ascii="Verdana" w:hAnsi="Verdana"/>
          <w:sz w:val="20"/>
          <w:szCs w:val="20"/>
        </w:rPr>
        <w:t>Design your project before you begin to build.  The design can be improved or modified as you proceed, b</w:t>
      </w:r>
      <w:r>
        <w:rPr>
          <w:rFonts w:ascii="Verdana" w:hAnsi="Verdana"/>
          <w:sz w:val="20"/>
          <w:szCs w:val="20"/>
        </w:rPr>
        <w:t xml:space="preserve">ut have a plan in place before you start building your model.  </w:t>
      </w:r>
    </w:p>
    <w:p w:rsidR="008E02DA" w:rsidRDefault="004E26BE" w:rsidP="008E02DA">
      <w:pPr>
        <w:numPr>
          <w:ilvl w:val="0"/>
          <w:numId w:val="3"/>
        </w:numPr>
        <w:rPr>
          <w:rFonts w:ascii="Verdana" w:hAnsi="Verdana"/>
          <w:sz w:val="20"/>
          <w:szCs w:val="20"/>
        </w:rPr>
      </w:pPr>
      <w:r>
        <w:rPr>
          <w:rFonts w:ascii="Verdana" w:hAnsi="Verdana"/>
          <w:sz w:val="20"/>
          <w:szCs w:val="20"/>
        </w:rPr>
        <w:t xml:space="preserve">Be lucky or selective in forming a great team where everyone is willing to participate  and contribute.  There may be a range of talent and experience within the team. The willingness of each </w:t>
      </w:r>
      <w:r>
        <w:rPr>
          <w:rFonts w:ascii="Verdana" w:hAnsi="Verdana"/>
          <w:sz w:val="20"/>
          <w:szCs w:val="20"/>
        </w:rPr>
        <w:t xml:space="preserve">member to work to willingly contribute and do their best as their personal circumstances allow is important.  </w:t>
      </w:r>
    </w:p>
    <w:p w:rsidR="008E02DA" w:rsidRDefault="004E26BE" w:rsidP="008E02DA">
      <w:pPr>
        <w:numPr>
          <w:ilvl w:val="0"/>
          <w:numId w:val="3"/>
        </w:numPr>
        <w:rPr>
          <w:rFonts w:ascii="Verdana" w:hAnsi="Verdana"/>
          <w:sz w:val="20"/>
          <w:szCs w:val="20"/>
        </w:rPr>
      </w:pPr>
      <w:r w:rsidRPr="00664415">
        <w:rPr>
          <w:rFonts w:ascii="Verdana" w:hAnsi="Verdana"/>
          <w:sz w:val="20"/>
          <w:szCs w:val="20"/>
        </w:rPr>
        <w:t>Version control gets tricky once the original worksheets are merged.  Establish some type of checkout system or simply agree who is working on th</w:t>
      </w:r>
      <w:r w:rsidRPr="00664415">
        <w:rPr>
          <w:rFonts w:ascii="Verdana" w:hAnsi="Verdana"/>
          <w:sz w:val="20"/>
          <w:szCs w:val="20"/>
        </w:rPr>
        <w:t xml:space="preserve">e worksheet at that time, what changes were being made, and what the resulting version number would be.  Have shared storage for document management. </w:t>
      </w:r>
    </w:p>
    <w:p w:rsidR="008E02DA" w:rsidRDefault="004E26BE" w:rsidP="008E02DA">
      <w:pPr>
        <w:numPr>
          <w:ilvl w:val="0"/>
          <w:numId w:val="3"/>
        </w:numPr>
        <w:rPr>
          <w:rFonts w:ascii="Verdana" w:hAnsi="Verdana"/>
          <w:sz w:val="20"/>
          <w:szCs w:val="20"/>
        </w:rPr>
      </w:pPr>
      <w:r>
        <w:rPr>
          <w:rFonts w:ascii="Verdana" w:hAnsi="Verdana"/>
          <w:sz w:val="20"/>
          <w:szCs w:val="20"/>
        </w:rPr>
        <w:t xml:space="preserve">Model inspection is critical.  In the flurry of activity to move the project forward, it is easy to miss </w:t>
      </w:r>
      <w:r>
        <w:rPr>
          <w:rFonts w:ascii="Verdana" w:hAnsi="Verdana"/>
          <w:sz w:val="20"/>
          <w:szCs w:val="20"/>
        </w:rPr>
        <w:t xml:space="preserve">problems.  It is always more difficult to fix problems than to avoid them in the first place (see Communications above).  One issue that arose near the end of the project, caused us to pause and rethink some of our initial decisions in structuring inputs. </w:t>
      </w:r>
      <w:r>
        <w:rPr>
          <w:rFonts w:ascii="Verdana" w:hAnsi="Verdana"/>
          <w:sz w:val="20"/>
          <w:szCs w:val="20"/>
        </w:rPr>
        <w:t xml:space="preserve"> We were able to work around this to get the desired results.  A slightly different structure might have made the model less specific to the case we were addressing and might have resulted in a model more readily adaptable to other situations. </w:t>
      </w:r>
    </w:p>
    <w:p w:rsidR="008E02DA" w:rsidRDefault="004E26BE" w:rsidP="008E02DA">
      <w:pPr>
        <w:rPr>
          <w:rFonts w:ascii="Verdana" w:hAnsi="Verdana"/>
          <w:sz w:val="20"/>
          <w:szCs w:val="20"/>
        </w:rPr>
      </w:pPr>
    </w:p>
    <w:p w:rsidR="008E02DA" w:rsidRPr="006F421B" w:rsidRDefault="004E26BE" w:rsidP="008E02DA">
      <w:pPr>
        <w:rPr>
          <w:rFonts w:ascii="Verdana" w:hAnsi="Verdana"/>
          <w:smallCaps/>
          <w:sz w:val="20"/>
          <w:szCs w:val="20"/>
        </w:rPr>
      </w:pPr>
      <w:r w:rsidRPr="006F421B">
        <w:rPr>
          <w:rFonts w:ascii="Verdana" w:hAnsi="Verdana"/>
          <w:smallCaps/>
          <w:sz w:val="20"/>
          <w:szCs w:val="20"/>
        </w:rPr>
        <w:t>Additional</w:t>
      </w:r>
      <w:r w:rsidRPr="006F421B">
        <w:rPr>
          <w:rFonts w:ascii="Verdana" w:hAnsi="Verdana"/>
          <w:smallCaps/>
          <w:sz w:val="20"/>
          <w:szCs w:val="20"/>
        </w:rPr>
        <w:t xml:space="preserve"> aspects of our project effort: </w:t>
      </w:r>
    </w:p>
    <w:p w:rsidR="008E02DA" w:rsidRPr="009D72D0" w:rsidRDefault="004E26BE" w:rsidP="008E02DA">
      <w:pPr>
        <w:numPr>
          <w:ilvl w:val="0"/>
          <w:numId w:val="4"/>
        </w:numPr>
        <w:rPr>
          <w:rFonts w:ascii="Verdana" w:hAnsi="Verdana"/>
          <w:sz w:val="20"/>
          <w:szCs w:val="20"/>
        </w:rPr>
      </w:pPr>
      <w:r>
        <w:rPr>
          <w:rFonts w:ascii="Verdana" w:hAnsi="Verdana"/>
          <w:sz w:val="20"/>
          <w:szCs w:val="20"/>
        </w:rPr>
        <w:t>Problem Choice - The problem choice was that of team member ___, who had intended to work solo.  The problem space is one she is familiar with although details of the project are fictional.  The choice worked well for a pro</w:t>
      </w:r>
      <w:r>
        <w:rPr>
          <w:rFonts w:ascii="Verdana" w:hAnsi="Verdana"/>
          <w:sz w:val="20"/>
          <w:szCs w:val="20"/>
        </w:rPr>
        <w:t>ject model since there were a number of data streams impacting the environment: hiring, investment returns on existing money and access to additional revenue sources through grants going forward. The only negative was getting the rest of the team up to spe</w:t>
      </w:r>
      <w:r>
        <w:rPr>
          <w:rFonts w:ascii="Verdana" w:hAnsi="Verdana"/>
          <w:sz w:val="20"/>
          <w:szCs w:val="20"/>
        </w:rPr>
        <w:t xml:space="preserve">ed in understanding the project environment.  ___ did an excellent job explaining the various aspects of expenses and revenues as well as the administrative overheads typical in the environment. </w:t>
      </w:r>
    </w:p>
    <w:p w:rsidR="008E02DA" w:rsidRPr="009D72D0" w:rsidRDefault="004E26BE" w:rsidP="008E02DA">
      <w:pPr>
        <w:numPr>
          <w:ilvl w:val="0"/>
          <w:numId w:val="4"/>
        </w:numPr>
        <w:rPr>
          <w:rFonts w:ascii="Verdana" w:hAnsi="Verdana"/>
          <w:sz w:val="20"/>
          <w:szCs w:val="20"/>
        </w:rPr>
      </w:pPr>
      <w:r>
        <w:rPr>
          <w:rFonts w:ascii="Verdana" w:hAnsi="Verdana"/>
          <w:sz w:val="20"/>
          <w:szCs w:val="20"/>
        </w:rPr>
        <w:t xml:space="preserve">Design – Once the project proposal was completed and it was </w:t>
      </w:r>
      <w:r>
        <w:rPr>
          <w:rFonts w:ascii="Verdana" w:hAnsi="Verdana"/>
          <w:sz w:val="20"/>
          <w:szCs w:val="20"/>
        </w:rPr>
        <w:t>time to start the actual model, there was some hesitancy as what to do next.   A design was critical in moving the project forward. The design was basically an outline of the various tasks that needed to be accomplished, the pertinent inputs and general me</w:t>
      </w:r>
      <w:r>
        <w:rPr>
          <w:rFonts w:ascii="Verdana" w:hAnsi="Verdana"/>
          <w:sz w:val="20"/>
          <w:szCs w:val="20"/>
        </w:rPr>
        <w:t xml:space="preserve">thods or calculations required to obtain the needed outputs.  This was a good enough starting point to help clarify the tasks at hand and to provide a roadmap for the project. </w:t>
      </w:r>
    </w:p>
    <w:p w:rsidR="008E02DA" w:rsidRPr="009D72D0" w:rsidRDefault="004E26BE" w:rsidP="008E02DA">
      <w:pPr>
        <w:numPr>
          <w:ilvl w:val="0"/>
          <w:numId w:val="4"/>
        </w:numPr>
        <w:rPr>
          <w:rFonts w:ascii="Verdana" w:hAnsi="Verdana"/>
          <w:sz w:val="20"/>
          <w:szCs w:val="20"/>
        </w:rPr>
      </w:pPr>
      <w:r>
        <w:rPr>
          <w:rFonts w:ascii="Verdana" w:hAnsi="Verdana"/>
          <w:sz w:val="20"/>
          <w:szCs w:val="20"/>
        </w:rPr>
        <w:t>Team dynamics – We were fortunate to have a team that seemed to work together v</w:t>
      </w:r>
      <w:r>
        <w:rPr>
          <w:rFonts w:ascii="Verdana" w:hAnsi="Verdana"/>
          <w:sz w:val="20"/>
          <w:szCs w:val="20"/>
        </w:rPr>
        <w:t xml:space="preserve">ery well.  Everyone was willing to do their share and step up to take responsibility at various times and in various ways. We all were capable of working independently, but also open to feedback or editing of our work. </w:t>
      </w:r>
    </w:p>
    <w:p w:rsidR="008E02DA" w:rsidRPr="009144A4" w:rsidRDefault="004E26BE" w:rsidP="008E02DA">
      <w:pPr>
        <w:numPr>
          <w:ilvl w:val="0"/>
          <w:numId w:val="4"/>
        </w:numPr>
        <w:rPr>
          <w:rFonts w:ascii="Verdana" w:hAnsi="Verdana"/>
          <w:sz w:val="20"/>
          <w:szCs w:val="20"/>
        </w:rPr>
      </w:pPr>
      <w:r>
        <w:rPr>
          <w:rFonts w:ascii="Verdana" w:hAnsi="Verdana"/>
          <w:sz w:val="20"/>
          <w:szCs w:val="20"/>
        </w:rPr>
        <w:t>Organization - We had a reasonably e</w:t>
      </w:r>
      <w:r>
        <w:rPr>
          <w:rFonts w:ascii="Verdana" w:hAnsi="Verdana"/>
          <w:sz w:val="20"/>
          <w:szCs w:val="20"/>
        </w:rPr>
        <w:t>asy task of organizing our project and dividing the work at hand. Since __ was the real owner of the problem definition, she was responsible for this portion of the project, putting together the data, describing the environment and the objectives.  ___, th</w:t>
      </w:r>
      <w:r>
        <w:rPr>
          <w:rFonts w:ascii="Verdana" w:hAnsi="Verdana"/>
          <w:sz w:val="20"/>
          <w:szCs w:val="20"/>
        </w:rPr>
        <w:t>e coordinator, took on the role of budget and schedule and high level project design.  ____ had the task of merging the worksheets and getting all the data name references working correctly.  ___ had the responsibility for duplicating the model for Scenari</w:t>
      </w:r>
      <w:r>
        <w:rPr>
          <w:rFonts w:ascii="Verdana" w:hAnsi="Verdana"/>
          <w:sz w:val="20"/>
          <w:szCs w:val="20"/>
        </w:rPr>
        <w:t>o 2, making the modifications in parameters, and insuring proper execution of the second scenario model.  Since he had access to GoToMeeting teleconferencing capabilities he set up these sessions for us.  Each team member had primary responsibility for spe</w:t>
      </w:r>
      <w:r>
        <w:rPr>
          <w:rFonts w:ascii="Verdana" w:hAnsi="Verdana"/>
          <w:sz w:val="20"/>
          <w:szCs w:val="20"/>
        </w:rPr>
        <w:t xml:space="preserve">cific worksheets with a second team member responsible for checking the work.  </w:t>
      </w:r>
    </w:p>
    <w:p w:rsidR="008E02DA" w:rsidRPr="009D72D0" w:rsidRDefault="004E26BE" w:rsidP="008E02DA">
      <w:pPr>
        <w:numPr>
          <w:ilvl w:val="0"/>
          <w:numId w:val="4"/>
        </w:numPr>
        <w:rPr>
          <w:rFonts w:ascii="Verdana" w:hAnsi="Verdana"/>
          <w:sz w:val="20"/>
          <w:szCs w:val="20"/>
        </w:rPr>
      </w:pPr>
      <w:r>
        <w:rPr>
          <w:rFonts w:ascii="Verdana" w:hAnsi="Verdana"/>
          <w:sz w:val="20"/>
          <w:szCs w:val="20"/>
        </w:rPr>
        <w:t>Management - While the team coordinator put together the tools for a collaborative working environment, there was really no need to ‘manage’ the project other than to communica</w:t>
      </w:r>
      <w:r>
        <w:rPr>
          <w:rFonts w:ascii="Verdana" w:hAnsi="Verdana"/>
          <w:sz w:val="20"/>
          <w:szCs w:val="20"/>
        </w:rPr>
        <w:t>te periodic reminders and move things forward a bit when needed. Tasks and responsibilities were readily available for all team members to reference.  There was ongoing communications among the team members reporting progress or asking for assistance or op</w:t>
      </w:r>
      <w:r>
        <w:rPr>
          <w:rFonts w:ascii="Verdana" w:hAnsi="Verdana"/>
          <w:sz w:val="20"/>
          <w:szCs w:val="20"/>
        </w:rPr>
        <w:t xml:space="preserve">inions.  </w:t>
      </w:r>
    </w:p>
    <w:p w:rsidR="008E02DA" w:rsidRPr="009D72D0" w:rsidRDefault="004E26BE" w:rsidP="008E02DA">
      <w:pPr>
        <w:numPr>
          <w:ilvl w:val="0"/>
          <w:numId w:val="4"/>
        </w:numPr>
        <w:rPr>
          <w:rFonts w:ascii="Verdana" w:hAnsi="Verdana"/>
          <w:sz w:val="20"/>
          <w:szCs w:val="20"/>
        </w:rPr>
      </w:pPr>
      <w:r>
        <w:rPr>
          <w:rFonts w:ascii="Verdana" w:hAnsi="Verdana"/>
          <w:sz w:val="20"/>
          <w:szCs w:val="20"/>
        </w:rPr>
        <w:t xml:space="preserve">Technology - Technology tools enable communication and collaboration and are necessary for any virtual team to function.  Email was our primary communications tool and was invaluable for detailed issues, questions, status updates and reminders.  </w:t>
      </w:r>
      <w:r>
        <w:rPr>
          <w:rFonts w:ascii="Verdana" w:hAnsi="Verdana"/>
          <w:sz w:val="20"/>
          <w:szCs w:val="20"/>
        </w:rPr>
        <w:t>Our virtual meetings or teleconferences, while expensive from a time budget, were important and helpful in the success of this project.  We were able to get to know each other a bit, discuss the project environment, ask questions requiring lengthy explanat</w:t>
      </w:r>
      <w:r>
        <w:rPr>
          <w:rFonts w:ascii="Verdana" w:hAnsi="Verdana"/>
          <w:sz w:val="20"/>
          <w:szCs w:val="20"/>
        </w:rPr>
        <w:t xml:space="preserve">ions, and make group decisions after some discussion. Our teleconferencing tool was GoToMeeting, an online service to which a team member had access.  </w:t>
      </w:r>
      <w:r w:rsidRPr="00400FAE">
        <w:rPr>
          <w:rFonts w:ascii="Verdana" w:hAnsi="Verdana"/>
          <w:sz w:val="20"/>
          <w:szCs w:val="20"/>
        </w:rPr>
        <w:t xml:space="preserve"> </w:t>
      </w:r>
      <w:r>
        <w:rPr>
          <w:rFonts w:ascii="Verdana" w:hAnsi="Verdana"/>
          <w:sz w:val="20"/>
          <w:szCs w:val="20"/>
        </w:rPr>
        <w:t xml:space="preserve">Document versions were stored online using Google Docs as a repository.  While files might also be sent </w:t>
      </w:r>
      <w:r>
        <w:rPr>
          <w:rFonts w:ascii="Verdana" w:hAnsi="Verdana"/>
          <w:sz w:val="20"/>
          <w:szCs w:val="20"/>
        </w:rPr>
        <w:t>as email attachments, versions were stored online for easy download, document management and basic version control.  The Google Docs spreadsheet application was used for the project schedule and could be viewed online.  A Gantt chart widget was incorporate</w:t>
      </w:r>
      <w:r>
        <w:rPr>
          <w:rFonts w:ascii="Verdana" w:hAnsi="Verdana"/>
          <w:sz w:val="20"/>
          <w:szCs w:val="20"/>
        </w:rPr>
        <w:t xml:space="preserve">d in the spreadsheet to serve as a visual project status.  </w:t>
      </w:r>
    </w:p>
    <w:p w:rsidR="008E02DA" w:rsidRDefault="004E26BE" w:rsidP="008E02DA">
      <w:pPr>
        <w:numPr>
          <w:ilvl w:val="0"/>
          <w:numId w:val="4"/>
        </w:numPr>
        <w:rPr>
          <w:rFonts w:ascii="Verdana" w:hAnsi="Verdana"/>
          <w:sz w:val="20"/>
          <w:szCs w:val="20"/>
        </w:rPr>
      </w:pPr>
      <w:r w:rsidRPr="00EB6866">
        <w:rPr>
          <w:rFonts w:ascii="Verdana" w:hAnsi="Verdana"/>
          <w:sz w:val="20"/>
          <w:szCs w:val="20"/>
        </w:rPr>
        <w:t xml:space="preserve">Budget and Schedule Performance - Reality was quite different from the original budget which was originally put together for a solo project rather than a team of four.   </w:t>
      </w:r>
      <w:r>
        <w:rPr>
          <w:rFonts w:ascii="Verdana" w:hAnsi="Verdana"/>
          <w:sz w:val="20"/>
          <w:szCs w:val="20"/>
        </w:rPr>
        <w:t>No one was very good at ke</w:t>
      </w:r>
      <w:r>
        <w:rPr>
          <w:rFonts w:ascii="Verdana" w:hAnsi="Verdana"/>
          <w:sz w:val="20"/>
          <w:szCs w:val="20"/>
        </w:rPr>
        <w:t xml:space="preserve">eping track of the hours worked on the project. But no one hesitated to put in the time to get the work accomplished. </w:t>
      </w:r>
      <w:r w:rsidRPr="00EB6866">
        <w:rPr>
          <w:rFonts w:ascii="Verdana" w:hAnsi="Verdana"/>
          <w:sz w:val="20"/>
          <w:szCs w:val="20"/>
        </w:rPr>
        <w:t>Communications among group members in the form of teleconferences and emails were a piece of the added time ‘expense’ of the project.  Als</w:t>
      </w:r>
      <w:r w:rsidRPr="00EB6866">
        <w:rPr>
          <w:rFonts w:ascii="Verdana" w:hAnsi="Verdana"/>
          <w:sz w:val="20"/>
          <w:szCs w:val="20"/>
        </w:rPr>
        <w:t>o, reviews</w:t>
      </w:r>
      <w:r>
        <w:rPr>
          <w:rFonts w:ascii="Verdana" w:hAnsi="Verdana"/>
          <w:sz w:val="20"/>
          <w:szCs w:val="20"/>
        </w:rPr>
        <w:t>, problem solving</w:t>
      </w:r>
      <w:r w:rsidRPr="00EB6866">
        <w:rPr>
          <w:rFonts w:ascii="Verdana" w:hAnsi="Verdana"/>
          <w:sz w:val="20"/>
          <w:szCs w:val="20"/>
        </w:rPr>
        <w:t xml:space="preserve"> and editing for consistency</w:t>
      </w:r>
      <w:r>
        <w:rPr>
          <w:rFonts w:ascii="Verdana" w:hAnsi="Verdana"/>
          <w:sz w:val="20"/>
          <w:szCs w:val="20"/>
        </w:rPr>
        <w:t xml:space="preserve"> also added time.  Despite many</w:t>
      </w:r>
      <w:r w:rsidRPr="00EB6866">
        <w:rPr>
          <w:rFonts w:ascii="Verdana" w:hAnsi="Verdana"/>
          <w:sz w:val="20"/>
          <w:szCs w:val="20"/>
        </w:rPr>
        <w:t xml:space="preserve"> ‘team</w:t>
      </w:r>
      <w:r>
        <w:rPr>
          <w:rFonts w:ascii="Verdana" w:hAnsi="Verdana"/>
          <w:sz w:val="20"/>
          <w:szCs w:val="20"/>
        </w:rPr>
        <w:t>’ related expense items, we</w:t>
      </w:r>
      <w:r w:rsidRPr="00EB6866">
        <w:rPr>
          <w:rFonts w:ascii="Verdana" w:hAnsi="Verdana"/>
          <w:sz w:val="20"/>
          <w:szCs w:val="20"/>
        </w:rPr>
        <w:t xml:space="preserve"> met </w:t>
      </w:r>
      <w:r>
        <w:rPr>
          <w:rFonts w:ascii="Verdana" w:hAnsi="Verdana"/>
          <w:sz w:val="20"/>
          <w:szCs w:val="20"/>
        </w:rPr>
        <w:t xml:space="preserve">our deadlines for deliverables because of a strong team. </w:t>
      </w:r>
      <w:r w:rsidRPr="00EB6866">
        <w:rPr>
          <w:rFonts w:ascii="Verdana" w:hAnsi="Verdana"/>
          <w:sz w:val="20"/>
          <w:szCs w:val="20"/>
        </w:rPr>
        <w:t xml:space="preserve"> </w:t>
      </w:r>
    </w:p>
    <w:p w:rsidR="008E02DA" w:rsidRPr="00EB6866" w:rsidRDefault="004E26BE" w:rsidP="008E02DA">
      <w:pPr>
        <w:ind w:left="360"/>
        <w:rPr>
          <w:rFonts w:ascii="Verdana" w:hAnsi="Verdana"/>
          <w:sz w:val="20"/>
          <w:szCs w:val="20"/>
        </w:rPr>
      </w:pPr>
    </w:p>
    <w:p w:rsidR="008E02DA" w:rsidRDefault="004E26BE" w:rsidP="008E02DA">
      <w:pPr>
        <w:rPr>
          <w:rFonts w:ascii="Verdana" w:hAnsi="Verdana"/>
          <w:sz w:val="20"/>
          <w:szCs w:val="20"/>
        </w:rPr>
      </w:pPr>
    </w:p>
    <w:sectPr w:rsidR="008E02DA" w:rsidSect="008E02DA">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DA" w:rsidRDefault="004E26BE" w:rsidP="008E02DA">
      <w:r>
        <w:separator/>
      </w:r>
    </w:p>
  </w:endnote>
  <w:endnote w:type="continuationSeparator" w:id="0">
    <w:p w:rsidR="008E02DA" w:rsidRDefault="004E26BE" w:rsidP="008E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DA" w:rsidRDefault="004E26BE" w:rsidP="008E02DA">
      <w:r>
        <w:separator/>
      </w:r>
    </w:p>
  </w:footnote>
  <w:footnote w:type="continuationSeparator" w:id="0">
    <w:p w:rsidR="008E02DA" w:rsidRDefault="004E26BE" w:rsidP="008E0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DA" w:rsidRPr="001A4B5F" w:rsidRDefault="004E26BE" w:rsidP="008E02DA">
    <w:pPr>
      <w:pStyle w:val="Header"/>
      <w:tabs>
        <w:tab w:val="left" w:pos="1170"/>
        <w:tab w:val="left" w:pos="2520"/>
        <w:tab w:val="left" w:pos="6660"/>
      </w:tabs>
      <w:rPr>
        <w:rFonts w:ascii="Verdana" w:hAnsi="Verdana"/>
        <w:sz w:val="20"/>
        <w:szCs w:val="20"/>
        <w:lang w:val="en-US"/>
      </w:rPr>
    </w:pPr>
    <w:r>
      <w:rPr>
        <w:rStyle w:val="PageNumber"/>
        <w:rFonts w:ascii="Verdana" w:hAnsi="Verdana"/>
        <w:sz w:val="20"/>
        <w:szCs w:val="20"/>
      </w:rPr>
      <w:t xml:space="preserve">Page </w:t>
    </w:r>
    <w:r w:rsidRPr="00F22FAC">
      <w:rPr>
        <w:rStyle w:val="PageNumber"/>
        <w:rFonts w:ascii="Verdana" w:hAnsi="Verdana"/>
        <w:sz w:val="20"/>
        <w:szCs w:val="20"/>
      </w:rPr>
      <w:fldChar w:fldCharType="begin"/>
    </w:r>
    <w:r w:rsidRPr="00F22FAC">
      <w:rPr>
        <w:rStyle w:val="PageNumber"/>
        <w:rFonts w:ascii="Verdana" w:hAnsi="Verdana"/>
        <w:sz w:val="20"/>
        <w:szCs w:val="20"/>
      </w:rPr>
      <w:instrText xml:space="preserve"> PAGE </w:instrText>
    </w:r>
    <w:r w:rsidRPr="00F22FAC">
      <w:rPr>
        <w:rStyle w:val="PageNumber"/>
        <w:rFonts w:ascii="Verdana" w:hAnsi="Verdana"/>
        <w:sz w:val="20"/>
        <w:szCs w:val="20"/>
      </w:rPr>
      <w:fldChar w:fldCharType="separate"/>
    </w:r>
    <w:r>
      <w:rPr>
        <w:rStyle w:val="PageNumber"/>
        <w:rFonts w:ascii="Verdana" w:hAnsi="Verdana"/>
        <w:noProof/>
        <w:sz w:val="20"/>
        <w:szCs w:val="20"/>
      </w:rPr>
      <w:t>2</w:t>
    </w:r>
    <w:r w:rsidRPr="00F22FAC">
      <w:rPr>
        <w:rStyle w:val="PageNumber"/>
        <w:rFonts w:ascii="Verdana" w:hAnsi="Verdana"/>
        <w:sz w:val="20"/>
        <w:szCs w:val="20"/>
      </w:rPr>
      <w:fldChar w:fldCharType="end"/>
    </w:r>
    <w:r>
      <w:rPr>
        <w:rStyle w:val="PageNumber"/>
        <w:rFonts w:ascii="Verdana" w:hAnsi="Verdana"/>
        <w:sz w:val="20"/>
        <w:szCs w:val="20"/>
      </w:rPr>
      <w:tab/>
      <w:t>SciDept</w:t>
    </w:r>
    <w:r>
      <w:rPr>
        <w:rStyle w:val="PageNumber"/>
        <w:rFonts w:ascii="Verdana" w:hAnsi="Verdana"/>
        <w:sz w:val="20"/>
        <w:szCs w:val="20"/>
      </w:rPr>
      <w:tab/>
    </w:r>
    <w:r>
      <w:rPr>
        <w:rStyle w:val="PageNumber"/>
        <w:rFonts w:ascii="Verdana" w:hAnsi="Verdana"/>
        <w:sz w:val="20"/>
        <w:szCs w:val="20"/>
      </w:rPr>
      <w:tab/>
      <w:t>Final Report</w:t>
    </w:r>
    <w:r>
      <w:rPr>
        <w:rStyle w:val="PageNumber"/>
        <w:rFonts w:ascii="Verdana" w:hAnsi="Verdana"/>
        <w:sz w:val="20"/>
        <w:szCs w:val="20"/>
      </w:rPr>
      <w:tab/>
    </w:r>
    <w:r>
      <w:rPr>
        <w:rStyle w:val="PageNumber"/>
        <w:rFonts w:ascii="Verdana" w:hAnsi="Verdana"/>
        <w:sz w:val="20"/>
        <w:szCs w:val="20"/>
      </w:rPr>
      <w:tab/>
      <w:t xml:space="preserve">Revision </w:t>
    </w:r>
    <w:r>
      <w:rPr>
        <w:rStyle w:val="PageNumber"/>
        <w:rFonts w:ascii="Verdana" w:hAnsi="Verdana"/>
        <w:sz w:val="20"/>
        <w:szCs w:val="20"/>
        <w:lang w:val="en-US"/>
      </w:rPr>
      <w:t>5</w:t>
    </w:r>
  </w:p>
  <w:p w:rsidR="008E02DA" w:rsidRDefault="004E2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D73"/>
    <w:multiLevelType w:val="hybridMultilevel"/>
    <w:tmpl w:val="0F8E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4962D4"/>
    <w:multiLevelType w:val="hybridMultilevel"/>
    <w:tmpl w:val="35BE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823637"/>
    <w:multiLevelType w:val="hybridMultilevel"/>
    <w:tmpl w:val="55B68A56"/>
    <w:lvl w:ilvl="0" w:tplc="0302D62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4D550575"/>
    <w:multiLevelType w:val="hybridMultilevel"/>
    <w:tmpl w:val="3814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861B18"/>
    <w:multiLevelType w:val="hybridMultilevel"/>
    <w:tmpl w:val="4C444D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6249"/>
    <w:rsid w:val="004E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49"/>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37FD"/>
    <w:pPr>
      <w:ind w:left="720"/>
      <w:contextualSpacing/>
    </w:pPr>
    <w:rPr>
      <w:rFonts w:ascii="Cambria" w:eastAsia="Cambria" w:hAnsi="Cambria"/>
    </w:rPr>
  </w:style>
  <w:style w:type="paragraph" w:styleId="Header">
    <w:name w:val="header"/>
    <w:basedOn w:val="Normal"/>
    <w:link w:val="HeaderChar"/>
    <w:uiPriority w:val="99"/>
    <w:unhideWhenUsed/>
    <w:rsid w:val="009D72D0"/>
    <w:pPr>
      <w:tabs>
        <w:tab w:val="center" w:pos="4680"/>
        <w:tab w:val="right" w:pos="9360"/>
      </w:tabs>
    </w:pPr>
    <w:rPr>
      <w:lang w:val="x-none" w:eastAsia="x-none"/>
    </w:rPr>
  </w:style>
  <w:style w:type="character" w:customStyle="1" w:styleId="HeaderChar">
    <w:name w:val="Header Char"/>
    <w:link w:val="Header"/>
    <w:uiPriority w:val="99"/>
    <w:semiHidden/>
    <w:rsid w:val="009D72D0"/>
    <w:rPr>
      <w:rFonts w:ascii="Times New Roman" w:eastAsia="Times New Roman" w:hAnsi="Times New Roman"/>
      <w:sz w:val="24"/>
      <w:szCs w:val="24"/>
    </w:rPr>
  </w:style>
  <w:style w:type="paragraph" w:styleId="Footer">
    <w:name w:val="footer"/>
    <w:basedOn w:val="Normal"/>
    <w:link w:val="FooterChar"/>
    <w:uiPriority w:val="99"/>
    <w:semiHidden/>
    <w:unhideWhenUsed/>
    <w:rsid w:val="009D72D0"/>
    <w:pPr>
      <w:tabs>
        <w:tab w:val="center" w:pos="4680"/>
        <w:tab w:val="right" w:pos="9360"/>
      </w:tabs>
    </w:pPr>
    <w:rPr>
      <w:lang w:val="x-none" w:eastAsia="x-none"/>
    </w:rPr>
  </w:style>
  <w:style w:type="character" w:customStyle="1" w:styleId="FooterChar">
    <w:name w:val="Footer Char"/>
    <w:link w:val="Footer"/>
    <w:uiPriority w:val="99"/>
    <w:semiHidden/>
    <w:rsid w:val="009D72D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D72D0"/>
    <w:rPr>
      <w:rFonts w:ascii="Tahoma" w:hAnsi="Tahoma"/>
      <w:sz w:val="16"/>
      <w:szCs w:val="16"/>
      <w:lang w:val="x-none" w:eastAsia="x-none"/>
    </w:rPr>
  </w:style>
  <w:style w:type="character" w:customStyle="1" w:styleId="BalloonTextChar">
    <w:name w:val="Balloon Text Char"/>
    <w:link w:val="BalloonText"/>
    <w:uiPriority w:val="99"/>
    <w:semiHidden/>
    <w:rsid w:val="009D72D0"/>
    <w:rPr>
      <w:rFonts w:ascii="Tahoma" w:eastAsia="Times New Roman" w:hAnsi="Tahoma" w:cs="Tahoma"/>
      <w:sz w:val="16"/>
      <w:szCs w:val="16"/>
    </w:rPr>
  </w:style>
  <w:style w:type="character" w:styleId="PageNumber">
    <w:name w:val="page number"/>
    <w:basedOn w:val="DefaultParagraphFont"/>
    <w:rsid w:val="009D72D0"/>
  </w:style>
  <w:style w:type="paragraph" w:styleId="PlainText">
    <w:name w:val="Plain Text"/>
    <w:basedOn w:val="Normal"/>
    <w:link w:val="PlainTextChar"/>
    <w:uiPriority w:val="99"/>
    <w:semiHidden/>
    <w:unhideWhenUsed/>
    <w:rsid w:val="00A702B9"/>
    <w:rPr>
      <w:rFonts w:ascii="Consolas" w:eastAsia="Calibri" w:hAnsi="Consolas"/>
      <w:sz w:val="21"/>
      <w:szCs w:val="21"/>
      <w:lang w:val="x-none" w:eastAsia="x-none"/>
    </w:rPr>
  </w:style>
  <w:style w:type="character" w:customStyle="1" w:styleId="PlainTextChar">
    <w:name w:val="Plain Text Char"/>
    <w:link w:val="PlainText"/>
    <w:uiPriority w:val="99"/>
    <w:semiHidden/>
    <w:rsid w:val="00A702B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2010-12-13T03:06:00Z</cp:lastPrinted>
  <dcterms:created xsi:type="dcterms:W3CDTF">2012-11-14T20:02:00Z</dcterms:created>
  <dcterms:modified xsi:type="dcterms:W3CDTF">2012-11-14T20:02:00Z</dcterms:modified>
</cp:coreProperties>
</file>