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3E888E4" w14:textId="77777777" w:rsidR="00F64759" w:rsidRPr="001242E4" w:rsidRDefault="00A9663B" w:rsidP="00A9663B">
      <w:r>
        <w:rPr>
          <w:noProof/>
        </w:rPr>
        <w:pict w14:anchorId="29401F07">
          <v:shapetype id="_x0000_t202" coordsize="21600,21600" o:spt="202" path="m0,0l0,21600,21600,21600,21600,0xe">
            <v:stroke joinstyle="miter"/>
            <v:path gradientshapeok="t" o:connecttype="rect"/>
          </v:shapetype>
          <v:shape id="_x0000_s1026" type="#_x0000_t202" style="position:absolute;margin-left:222.65pt;margin-top:5.8pt;width:225pt;height:117pt;z-index:251658240;mso-wrap-edited:f" wrapcoords="-72 0 -72 21461 21672 21461 21672 0 -72 0" fillcolor="yellow">
            <v:textbox style="mso-next-textbox:#_x0000_s1026">
              <w:txbxContent>
                <w:p w14:paraId="010B5613" w14:textId="77777777" w:rsidR="00C96B50" w:rsidRPr="008A73A2" w:rsidRDefault="00C96B50" w:rsidP="00C96B50">
                  <w:pPr>
                    <w:jc w:val="center"/>
                    <w:rPr>
                      <w:rFonts w:ascii="Verdana" w:hAnsi="Verdana"/>
                      <w:b/>
                      <w:sz w:val="20"/>
                    </w:rPr>
                  </w:pPr>
                  <w:r w:rsidRPr="008A73A2">
                    <w:rPr>
                      <w:rFonts w:ascii="Verdana" w:hAnsi="Verdana"/>
                      <w:b/>
                      <w:sz w:val="20"/>
                    </w:rPr>
                    <w:t>Sample Only</w:t>
                  </w:r>
                </w:p>
                <w:p w14:paraId="2AF1CE0D" w14:textId="77777777" w:rsidR="00C96B50" w:rsidRPr="008A73A2" w:rsidRDefault="00C96B50" w:rsidP="00C96B50">
                  <w:pPr>
                    <w:rPr>
                      <w:rFonts w:ascii="Verdana" w:hAnsi="Verdana"/>
                      <w:sz w:val="20"/>
                    </w:rPr>
                  </w:pPr>
                  <w:proofErr w:type="gramStart"/>
                  <w:r w:rsidRPr="008A73A2">
                    <w:rPr>
                      <w:rFonts w:ascii="Verdana" w:hAnsi="Verdana"/>
                      <w:sz w:val="20"/>
                    </w:rPr>
                    <w:t>This document was submitted by students in a previous class</w:t>
                  </w:r>
                  <w:proofErr w:type="gramEnd"/>
                  <w:r w:rsidRPr="008A73A2">
                    <w:rPr>
                      <w:rFonts w:ascii="Verdana" w:hAnsi="Verdana"/>
                      <w:sz w:val="20"/>
                    </w:rPr>
                    <w:t>. Their requirements were different from yours. We offer it only as a sample of what a project was for that class. Copying this document, in whole or in part, and submitting the result as your own work, would be a violation of the honor code.</w:t>
                  </w:r>
                </w:p>
              </w:txbxContent>
            </v:textbox>
            <w10:wrap type="through"/>
          </v:shape>
        </w:pict>
      </w:r>
      <w:r w:rsidR="00C5620E" w:rsidRPr="001242E4">
        <w:t>TW2Beers</w:t>
      </w:r>
    </w:p>
    <w:p w14:paraId="3AD88519" w14:textId="77777777" w:rsidR="00465F1D" w:rsidRPr="001242E4" w:rsidRDefault="00D972F7">
      <w:pPr>
        <w:rPr>
          <w:rFonts w:ascii="Times New Roman" w:hAnsi="Times New Roman" w:cs="Times New Roman"/>
          <w:sz w:val="20"/>
          <w:szCs w:val="20"/>
        </w:rPr>
      </w:pPr>
      <w:r w:rsidRPr="001242E4">
        <w:rPr>
          <w:rFonts w:ascii="Times New Roman" w:hAnsi="Times New Roman" w:cs="Times New Roman"/>
          <w:sz w:val="20"/>
          <w:szCs w:val="20"/>
        </w:rPr>
        <w:t xml:space="preserve">Midpoint </w:t>
      </w:r>
      <w:r w:rsidRPr="00A9663B">
        <w:rPr>
          <w:rStyle w:val="SMM2014"/>
        </w:rPr>
        <w:t>Status</w:t>
      </w:r>
      <w:r w:rsidRPr="001242E4">
        <w:rPr>
          <w:rFonts w:ascii="Times New Roman" w:hAnsi="Times New Roman" w:cs="Times New Roman"/>
          <w:sz w:val="20"/>
          <w:szCs w:val="20"/>
        </w:rPr>
        <w:t xml:space="preserve"> Report</w:t>
      </w:r>
    </w:p>
    <w:p w14:paraId="1F76DAA3" w14:textId="77777777" w:rsidR="00465F1D" w:rsidRPr="001242E4" w:rsidRDefault="00D972F7">
      <w:pPr>
        <w:rPr>
          <w:rFonts w:ascii="Times New Roman" w:hAnsi="Times New Roman" w:cs="Times New Roman"/>
          <w:sz w:val="20"/>
          <w:szCs w:val="20"/>
        </w:rPr>
      </w:pPr>
      <w:r w:rsidRPr="001242E4">
        <w:rPr>
          <w:rFonts w:ascii="Times New Roman" w:hAnsi="Times New Roman" w:cs="Times New Roman"/>
          <w:sz w:val="20"/>
          <w:szCs w:val="20"/>
        </w:rPr>
        <w:t>Revision Number 2</w:t>
      </w:r>
    </w:p>
    <w:p w14:paraId="2DAE6ECA" w14:textId="77777777" w:rsidR="006B546B" w:rsidRPr="001242E4" w:rsidRDefault="006B546B" w:rsidP="006B546B">
      <w:pPr>
        <w:rPr>
          <w:rFonts w:ascii="Times New Roman" w:hAnsi="Times New Roman" w:cs="Times New Roman"/>
          <w:sz w:val="20"/>
          <w:szCs w:val="20"/>
        </w:rPr>
      </w:pPr>
      <w:r w:rsidRPr="001242E4">
        <w:rPr>
          <w:rFonts w:ascii="Times New Roman" w:hAnsi="Times New Roman" w:cs="Times New Roman"/>
          <w:b/>
          <w:sz w:val="20"/>
          <w:szCs w:val="20"/>
        </w:rPr>
        <w:t xml:space="preserve">1.  </w:t>
      </w:r>
      <w:r w:rsidR="00D972F7" w:rsidRPr="001242E4">
        <w:rPr>
          <w:rFonts w:ascii="Times New Roman" w:hAnsi="Times New Roman" w:cs="Times New Roman"/>
          <w:b/>
          <w:sz w:val="20"/>
          <w:szCs w:val="20"/>
        </w:rPr>
        <w:t>Problem Definition</w:t>
      </w:r>
      <w:r w:rsidRPr="001242E4">
        <w:rPr>
          <w:rFonts w:ascii="Times New Roman" w:hAnsi="Times New Roman" w:cs="Times New Roman"/>
          <w:sz w:val="20"/>
          <w:szCs w:val="20"/>
        </w:rPr>
        <w:t xml:space="preserve"> </w:t>
      </w:r>
    </w:p>
    <w:p w14:paraId="17DD117A" w14:textId="77777777" w:rsidR="006B546B" w:rsidRPr="001242E4" w:rsidRDefault="00513377" w:rsidP="00E60321">
      <w:pPr>
        <w:ind w:firstLine="720"/>
        <w:rPr>
          <w:rFonts w:ascii="Times New Roman" w:hAnsi="Times New Roman" w:cs="Times New Roman"/>
          <w:sz w:val="20"/>
          <w:szCs w:val="20"/>
        </w:rPr>
      </w:pPr>
      <w:r w:rsidRPr="001242E4">
        <w:rPr>
          <w:rFonts w:ascii="Times New Roman" w:hAnsi="Times New Roman" w:cs="Times New Roman"/>
          <w:sz w:val="20"/>
          <w:szCs w:val="20"/>
        </w:rPr>
        <w:t xml:space="preserve">Three entrepreneurs who love beer have built their own brewery in </w:t>
      </w:r>
      <w:r w:rsidR="0047351C" w:rsidRPr="001242E4">
        <w:rPr>
          <w:rFonts w:ascii="Times New Roman" w:hAnsi="Times New Roman" w:cs="Times New Roman"/>
          <w:sz w:val="20"/>
          <w:szCs w:val="20"/>
        </w:rPr>
        <w:t xml:space="preserve">Topeka, Kansas.  Ultimately, their goal is to deliver beer across the nation, but since start-up funds are tight, </w:t>
      </w:r>
      <w:r w:rsidR="00EC0C5B" w:rsidRPr="001242E4">
        <w:rPr>
          <w:rFonts w:ascii="Times New Roman" w:hAnsi="Times New Roman" w:cs="Times New Roman"/>
          <w:sz w:val="20"/>
          <w:szCs w:val="20"/>
        </w:rPr>
        <w:t xml:space="preserve">they must select one </w:t>
      </w:r>
      <w:r w:rsidR="00E60321" w:rsidRPr="001242E4">
        <w:rPr>
          <w:rFonts w:ascii="Times New Roman" w:hAnsi="Times New Roman" w:cs="Times New Roman"/>
          <w:sz w:val="20"/>
          <w:szCs w:val="20"/>
        </w:rPr>
        <w:t xml:space="preserve">initial </w:t>
      </w:r>
      <w:r w:rsidR="00EC0C5B" w:rsidRPr="001242E4">
        <w:rPr>
          <w:rFonts w:ascii="Times New Roman" w:hAnsi="Times New Roman" w:cs="Times New Roman"/>
          <w:sz w:val="20"/>
          <w:szCs w:val="20"/>
        </w:rPr>
        <w:t>city to which they wi</w:t>
      </w:r>
      <w:r w:rsidR="00E60321" w:rsidRPr="001242E4">
        <w:rPr>
          <w:rFonts w:ascii="Times New Roman" w:hAnsi="Times New Roman" w:cs="Times New Roman"/>
          <w:sz w:val="20"/>
          <w:szCs w:val="20"/>
        </w:rPr>
        <w:t>ll deliver beer over the next twelve</w:t>
      </w:r>
      <w:r w:rsidR="00EC0C5B" w:rsidRPr="001242E4">
        <w:rPr>
          <w:rFonts w:ascii="Times New Roman" w:hAnsi="Times New Roman" w:cs="Times New Roman"/>
          <w:sz w:val="20"/>
          <w:szCs w:val="20"/>
        </w:rPr>
        <w:t xml:space="preserve"> months.  </w:t>
      </w:r>
      <w:r w:rsidR="00CD110C" w:rsidRPr="001242E4">
        <w:rPr>
          <w:rFonts w:ascii="Times New Roman" w:hAnsi="Times New Roman" w:cs="Times New Roman"/>
          <w:sz w:val="20"/>
          <w:szCs w:val="20"/>
        </w:rPr>
        <w:t xml:space="preserve">They are now trying to decide in which city to initiate sales and have narrowed their choices down to Madison, Wisconsin or Austin, Texas.  We propose a spreadsheet model </w:t>
      </w:r>
      <w:r w:rsidR="00E60321" w:rsidRPr="001242E4">
        <w:rPr>
          <w:rFonts w:ascii="Times New Roman" w:hAnsi="Times New Roman" w:cs="Times New Roman"/>
          <w:sz w:val="20"/>
          <w:szCs w:val="20"/>
        </w:rPr>
        <w:t xml:space="preserve">named TW2Beers </w:t>
      </w:r>
      <w:r w:rsidR="00CD110C" w:rsidRPr="001242E4">
        <w:rPr>
          <w:rFonts w:ascii="Times New Roman" w:hAnsi="Times New Roman" w:cs="Times New Roman"/>
          <w:sz w:val="20"/>
          <w:szCs w:val="20"/>
        </w:rPr>
        <w:t xml:space="preserve">that will help the three brewery owners decide between initiating sales in Madison or Austin.  </w:t>
      </w:r>
      <w:r w:rsidR="00793B21" w:rsidRPr="001242E4">
        <w:rPr>
          <w:rFonts w:ascii="Times New Roman" w:hAnsi="Times New Roman" w:cs="Times New Roman"/>
          <w:sz w:val="20"/>
          <w:szCs w:val="20"/>
        </w:rPr>
        <w:t xml:space="preserve">The </w:t>
      </w:r>
      <w:r w:rsidR="00CD110C" w:rsidRPr="001242E4">
        <w:rPr>
          <w:rFonts w:ascii="Times New Roman" w:hAnsi="Times New Roman" w:cs="Times New Roman"/>
          <w:sz w:val="20"/>
          <w:szCs w:val="20"/>
        </w:rPr>
        <w:t xml:space="preserve">overall business objective </w:t>
      </w:r>
      <w:r w:rsidR="00C5620E" w:rsidRPr="001242E4">
        <w:rPr>
          <w:rFonts w:ascii="Times New Roman" w:hAnsi="Times New Roman" w:cs="Times New Roman"/>
          <w:sz w:val="20"/>
          <w:szCs w:val="20"/>
        </w:rPr>
        <w:t xml:space="preserve">is </w:t>
      </w:r>
      <w:r w:rsidR="00CD110C" w:rsidRPr="001242E4">
        <w:rPr>
          <w:rFonts w:ascii="Times New Roman" w:hAnsi="Times New Roman" w:cs="Times New Roman"/>
          <w:sz w:val="20"/>
          <w:szCs w:val="20"/>
        </w:rPr>
        <w:t>to select the</w:t>
      </w:r>
      <w:r w:rsidR="00230ADA" w:rsidRPr="001242E4">
        <w:rPr>
          <w:rFonts w:ascii="Times New Roman" w:hAnsi="Times New Roman" w:cs="Times New Roman"/>
          <w:sz w:val="20"/>
          <w:szCs w:val="20"/>
        </w:rPr>
        <w:t xml:space="preserve"> destination</w:t>
      </w:r>
      <w:r w:rsidR="00CD110C" w:rsidRPr="001242E4">
        <w:rPr>
          <w:rFonts w:ascii="Times New Roman" w:hAnsi="Times New Roman" w:cs="Times New Roman"/>
          <w:sz w:val="20"/>
          <w:szCs w:val="20"/>
        </w:rPr>
        <w:t xml:space="preserve"> city that yields the highest bottom line</w:t>
      </w:r>
      <w:r w:rsidR="00E60321" w:rsidRPr="001242E4">
        <w:rPr>
          <w:rFonts w:ascii="Times New Roman" w:hAnsi="Times New Roman" w:cs="Times New Roman"/>
          <w:sz w:val="20"/>
          <w:szCs w:val="20"/>
        </w:rPr>
        <w:t xml:space="preserve"> over the next twelve months</w:t>
      </w:r>
      <w:r w:rsidR="00CD110C" w:rsidRPr="001242E4">
        <w:rPr>
          <w:rFonts w:ascii="Times New Roman" w:hAnsi="Times New Roman" w:cs="Times New Roman"/>
          <w:sz w:val="20"/>
          <w:szCs w:val="20"/>
        </w:rPr>
        <w:t xml:space="preserve"> (i.e., the highest net </w:t>
      </w:r>
      <w:r w:rsidR="00C5620E" w:rsidRPr="001242E4">
        <w:rPr>
          <w:rFonts w:ascii="Times New Roman" w:hAnsi="Times New Roman" w:cs="Times New Roman"/>
          <w:sz w:val="20"/>
          <w:szCs w:val="20"/>
        </w:rPr>
        <w:t xml:space="preserve">income on the </w:t>
      </w:r>
      <w:r w:rsidR="00D23449" w:rsidRPr="001242E4">
        <w:rPr>
          <w:rFonts w:ascii="Times New Roman" w:hAnsi="Times New Roman" w:cs="Times New Roman"/>
          <w:sz w:val="20"/>
          <w:szCs w:val="20"/>
        </w:rPr>
        <w:t xml:space="preserve">projected income statement).  </w:t>
      </w:r>
      <w:r w:rsidR="00C5620E" w:rsidRPr="001242E4">
        <w:rPr>
          <w:rFonts w:ascii="Times New Roman" w:hAnsi="Times New Roman" w:cs="Times New Roman"/>
          <w:sz w:val="20"/>
          <w:szCs w:val="20"/>
        </w:rPr>
        <w:t xml:space="preserve">The scope of the model will include revenue projections (i.e., sales less cost of goods sold); operating </w:t>
      </w:r>
      <w:r w:rsidR="00D54C24" w:rsidRPr="001242E4">
        <w:rPr>
          <w:rFonts w:ascii="Times New Roman" w:hAnsi="Times New Roman" w:cs="Times New Roman"/>
          <w:sz w:val="20"/>
          <w:szCs w:val="20"/>
        </w:rPr>
        <w:t>expenses (i.e., human resources</w:t>
      </w:r>
      <w:r w:rsidR="00230ADA" w:rsidRPr="001242E4">
        <w:rPr>
          <w:rFonts w:ascii="Times New Roman" w:hAnsi="Times New Roman" w:cs="Times New Roman"/>
          <w:sz w:val="20"/>
          <w:szCs w:val="20"/>
        </w:rPr>
        <w:t>,</w:t>
      </w:r>
      <w:r w:rsidR="00D54C24" w:rsidRPr="001242E4">
        <w:rPr>
          <w:rFonts w:ascii="Times New Roman" w:hAnsi="Times New Roman" w:cs="Times New Roman"/>
          <w:sz w:val="20"/>
          <w:szCs w:val="20"/>
        </w:rPr>
        <w:t xml:space="preserve"> </w:t>
      </w:r>
      <w:r w:rsidR="00C5620E" w:rsidRPr="001242E4">
        <w:rPr>
          <w:rFonts w:ascii="Times New Roman" w:hAnsi="Times New Roman" w:cs="Times New Roman"/>
          <w:sz w:val="20"/>
          <w:szCs w:val="20"/>
        </w:rPr>
        <w:t>transportation</w:t>
      </w:r>
      <w:r w:rsidR="00230ADA" w:rsidRPr="001242E4">
        <w:rPr>
          <w:rFonts w:ascii="Times New Roman" w:hAnsi="Times New Roman" w:cs="Times New Roman"/>
          <w:sz w:val="20"/>
          <w:szCs w:val="20"/>
        </w:rPr>
        <w:t>, and depreciation</w:t>
      </w:r>
      <w:r w:rsidR="00E55889" w:rsidRPr="001242E4">
        <w:rPr>
          <w:rFonts w:ascii="Times New Roman" w:hAnsi="Times New Roman" w:cs="Times New Roman"/>
          <w:sz w:val="20"/>
          <w:szCs w:val="20"/>
        </w:rPr>
        <w:t xml:space="preserve"> expenses); and net </w:t>
      </w:r>
      <w:bookmarkStart w:id="0" w:name="_GoBack"/>
      <w:bookmarkEnd w:id="0"/>
      <w:r w:rsidR="00E55889" w:rsidRPr="001242E4">
        <w:rPr>
          <w:rFonts w:ascii="Times New Roman" w:hAnsi="Times New Roman" w:cs="Times New Roman"/>
          <w:sz w:val="20"/>
          <w:szCs w:val="20"/>
        </w:rPr>
        <w:t xml:space="preserve">income (i.e., revenues less expenses and taxes).  </w:t>
      </w:r>
      <w:r w:rsidR="00530810" w:rsidRPr="001242E4">
        <w:rPr>
          <w:rFonts w:ascii="Times New Roman" w:hAnsi="Times New Roman" w:cs="Times New Roman"/>
          <w:sz w:val="20"/>
          <w:szCs w:val="20"/>
        </w:rPr>
        <w:t>A</w:t>
      </w:r>
      <w:r w:rsidR="00E55889" w:rsidRPr="001242E4">
        <w:rPr>
          <w:rFonts w:ascii="Times New Roman" w:hAnsi="Times New Roman" w:cs="Times New Roman"/>
          <w:sz w:val="20"/>
          <w:szCs w:val="20"/>
        </w:rPr>
        <w:t xml:space="preserve">nalyses </w:t>
      </w:r>
      <w:r w:rsidR="00530810" w:rsidRPr="001242E4">
        <w:rPr>
          <w:rFonts w:ascii="Times New Roman" w:hAnsi="Times New Roman" w:cs="Times New Roman"/>
          <w:sz w:val="20"/>
          <w:szCs w:val="20"/>
        </w:rPr>
        <w:t xml:space="preserve">other than those mentioned here </w:t>
      </w:r>
      <w:r w:rsidR="00E55889" w:rsidRPr="001242E4">
        <w:rPr>
          <w:rFonts w:ascii="Times New Roman" w:hAnsi="Times New Roman" w:cs="Times New Roman"/>
          <w:sz w:val="20"/>
          <w:szCs w:val="20"/>
        </w:rPr>
        <w:t xml:space="preserve">will be out of scope for </w:t>
      </w:r>
      <w:r w:rsidR="00E60321" w:rsidRPr="001242E4">
        <w:rPr>
          <w:rFonts w:ascii="Times New Roman" w:hAnsi="Times New Roman" w:cs="Times New Roman"/>
          <w:sz w:val="20"/>
          <w:szCs w:val="20"/>
        </w:rPr>
        <w:t>the proposed</w:t>
      </w:r>
      <w:r w:rsidR="00E55889" w:rsidRPr="001242E4">
        <w:rPr>
          <w:rFonts w:ascii="Times New Roman" w:hAnsi="Times New Roman" w:cs="Times New Roman"/>
          <w:sz w:val="20"/>
          <w:szCs w:val="20"/>
        </w:rPr>
        <w:t xml:space="preserve"> model.</w:t>
      </w:r>
      <w:r w:rsidR="00CD110C" w:rsidRPr="001242E4">
        <w:rPr>
          <w:rFonts w:ascii="Times New Roman" w:hAnsi="Times New Roman" w:cs="Times New Roman"/>
          <w:sz w:val="20"/>
          <w:szCs w:val="20"/>
        </w:rPr>
        <w:t xml:space="preserve"> </w:t>
      </w:r>
    </w:p>
    <w:p w14:paraId="16F443D9" w14:textId="77777777" w:rsidR="00B12741" w:rsidRPr="001242E4" w:rsidRDefault="00E60321" w:rsidP="00E60321">
      <w:pPr>
        <w:ind w:firstLine="720"/>
        <w:rPr>
          <w:rFonts w:ascii="Times New Roman" w:hAnsi="Times New Roman" w:cs="Times New Roman"/>
          <w:sz w:val="20"/>
          <w:szCs w:val="20"/>
        </w:rPr>
      </w:pPr>
      <w:r w:rsidRPr="001242E4">
        <w:rPr>
          <w:rFonts w:ascii="Times New Roman" w:hAnsi="Times New Roman" w:cs="Times New Roman"/>
          <w:sz w:val="20"/>
          <w:szCs w:val="20"/>
        </w:rPr>
        <w:t xml:space="preserve">The two scenarios being considered are: (1) initiating beer sales in Madison, Wisconsin or </w:t>
      </w:r>
      <w:r w:rsidR="0023497E" w:rsidRPr="001242E4">
        <w:rPr>
          <w:rFonts w:ascii="Times New Roman" w:hAnsi="Times New Roman" w:cs="Times New Roman"/>
          <w:sz w:val="20"/>
          <w:szCs w:val="20"/>
        </w:rPr>
        <w:t xml:space="preserve">(2) initiating beer sales in </w:t>
      </w:r>
      <w:r w:rsidRPr="001242E4">
        <w:rPr>
          <w:rFonts w:ascii="Times New Roman" w:hAnsi="Times New Roman" w:cs="Times New Roman"/>
          <w:sz w:val="20"/>
          <w:szCs w:val="20"/>
        </w:rPr>
        <w:t>Austin, Texas.  In Madison, the predominantly cold weather leads consumers to purchase more dark beer</w:t>
      </w:r>
      <w:r w:rsidR="00E21C8C" w:rsidRPr="001242E4">
        <w:rPr>
          <w:rFonts w:ascii="Times New Roman" w:hAnsi="Times New Roman" w:cs="Times New Roman"/>
          <w:sz w:val="20"/>
          <w:szCs w:val="20"/>
        </w:rPr>
        <w:t xml:space="preserve"> than light beer</w:t>
      </w:r>
      <w:r w:rsidR="0023497E" w:rsidRPr="001242E4">
        <w:rPr>
          <w:rFonts w:ascii="Times New Roman" w:hAnsi="Times New Roman" w:cs="Times New Roman"/>
          <w:sz w:val="20"/>
          <w:szCs w:val="20"/>
        </w:rPr>
        <w:t xml:space="preserve">; dark beer </w:t>
      </w:r>
      <w:r w:rsidRPr="001242E4">
        <w:rPr>
          <w:rFonts w:ascii="Times New Roman" w:hAnsi="Times New Roman" w:cs="Times New Roman"/>
          <w:sz w:val="20"/>
          <w:szCs w:val="20"/>
        </w:rPr>
        <w:t xml:space="preserve">is more expensive to make but </w:t>
      </w:r>
      <w:r w:rsidR="00E21C8C" w:rsidRPr="001242E4">
        <w:rPr>
          <w:rFonts w:ascii="Times New Roman" w:hAnsi="Times New Roman" w:cs="Times New Roman"/>
          <w:sz w:val="20"/>
          <w:szCs w:val="20"/>
        </w:rPr>
        <w:t xml:space="preserve">has a higher price point.  In Austin, the predominantly hot weather leads consumers to purchase more light beer than dark.  Overall, consumers in Madison buy more beer than consumers in Austin, but transporting the beer to Madison is more expensive because during the winter, the </w:t>
      </w:r>
      <w:r w:rsidR="008D18DA" w:rsidRPr="001242E4">
        <w:rPr>
          <w:rFonts w:ascii="Times New Roman" w:hAnsi="Times New Roman" w:cs="Times New Roman"/>
          <w:sz w:val="20"/>
          <w:szCs w:val="20"/>
        </w:rPr>
        <w:t xml:space="preserve">road conditions are bad </w:t>
      </w:r>
      <w:r w:rsidR="00E21C8C" w:rsidRPr="001242E4">
        <w:rPr>
          <w:rFonts w:ascii="Times New Roman" w:hAnsi="Times New Roman" w:cs="Times New Roman"/>
          <w:sz w:val="20"/>
          <w:szCs w:val="20"/>
        </w:rPr>
        <w:t xml:space="preserve">requiring </w:t>
      </w:r>
      <w:r w:rsidR="008D18DA" w:rsidRPr="001242E4">
        <w:rPr>
          <w:rFonts w:ascii="Times New Roman" w:hAnsi="Times New Roman" w:cs="Times New Roman"/>
          <w:sz w:val="20"/>
          <w:szCs w:val="20"/>
        </w:rPr>
        <w:t xml:space="preserve">longer delivery times as </w:t>
      </w:r>
      <w:r w:rsidR="00E21C8C" w:rsidRPr="001242E4">
        <w:rPr>
          <w:rFonts w:ascii="Times New Roman" w:hAnsi="Times New Roman" w:cs="Times New Roman"/>
          <w:sz w:val="20"/>
          <w:szCs w:val="20"/>
        </w:rPr>
        <w:t xml:space="preserve">trucks </w:t>
      </w:r>
      <w:r w:rsidR="008D18DA" w:rsidRPr="001242E4">
        <w:rPr>
          <w:rFonts w:ascii="Times New Roman" w:hAnsi="Times New Roman" w:cs="Times New Roman"/>
          <w:sz w:val="20"/>
          <w:szCs w:val="20"/>
        </w:rPr>
        <w:t xml:space="preserve">must </w:t>
      </w:r>
      <w:r w:rsidR="00E21C8C" w:rsidRPr="001242E4">
        <w:rPr>
          <w:rFonts w:ascii="Times New Roman" w:hAnsi="Times New Roman" w:cs="Times New Roman"/>
          <w:sz w:val="20"/>
          <w:szCs w:val="20"/>
        </w:rPr>
        <w:t>drive more slowly</w:t>
      </w:r>
      <w:r w:rsidR="006E77E6">
        <w:rPr>
          <w:rFonts w:ascii="Times New Roman" w:hAnsi="Times New Roman" w:cs="Times New Roman"/>
          <w:sz w:val="20"/>
          <w:szCs w:val="20"/>
        </w:rPr>
        <w:t>, and</w:t>
      </w:r>
      <w:r w:rsidR="008D18DA" w:rsidRPr="001242E4">
        <w:rPr>
          <w:rFonts w:ascii="Times New Roman" w:hAnsi="Times New Roman" w:cs="Times New Roman"/>
          <w:sz w:val="20"/>
          <w:szCs w:val="20"/>
        </w:rPr>
        <w:t xml:space="preserve"> a truck used to drive back and forth </w:t>
      </w:r>
      <w:r w:rsidR="006E77E6">
        <w:rPr>
          <w:rFonts w:ascii="Times New Roman" w:hAnsi="Times New Roman" w:cs="Times New Roman"/>
          <w:sz w:val="20"/>
          <w:szCs w:val="20"/>
        </w:rPr>
        <w:t>between</w:t>
      </w:r>
      <w:r w:rsidR="008D18DA" w:rsidRPr="001242E4">
        <w:rPr>
          <w:rFonts w:ascii="Times New Roman" w:hAnsi="Times New Roman" w:cs="Times New Roman"/>
          <w:sz w:val="20"/>
          <w:szCs w:val="20"/>
        </w:rPr>
        <w:t xml:space="preserve"> Topeka to Madison will depreciate more quickly than a truck used to drive back and forth </w:t>
      </w:r>
      <w:r w:rsidR="006E77E6">
        <w:rPr>
          <w:rFonts w:ascii="Times New Roman" w:hAnsi="Times New Roman" w:cs="Times New Roman"/>
          <w:sz w:val="20"/>
          <w:szCs w:val="20"/>
        </w:rPr>
        <w:t>between</w:t>
      </w:r>
      <w:r w:rsidR="008D18DA" w:rsidRPr="001242E4">
        <w:rPr>
          <w:rFonts w:ascii="Times New Roman" w:hAnsi="Times New Roman" w:cs="Times New Roman"/>
          <w:sz w:val="20"/>
          <w:szCs w:val="20"/>
        </w:rPr>
        <w:t xml:space="preserve"> Topeka to Austin.  </w:t>
      </w:r>
      <w:r w:rsidR="00B12741" w:rsidRPr="001242E4">
        <w:rPr>
          <w:rFonts w:ascii="Times New Roman" w:hAnsi="Times New Roman" w:cs="Times New Roman"/>
          <w:sz w:val="20"/>
          <w:szCs w:val="20"/>
        </w:rPr>
        <w:t xml:space="preserve">Finally, because interstate deliveries are a new service </w:t>
      </w:r>
      <w:r w:rsidR="006E77E6">
        <w:rPr>
          <w:rFonts w:ascii="Times New Roman" w:hAnsi="Times New Roman" w:cs="Times New Roman"/>
          <w:sz w:val="20"/>
          <w:szCs w:val="20"/>
        </w:rPr>
        <w:t>being provided by</w:t>
      </w:r>
      <w:r w:rsidR="00B12741" w:rsidRPr="001242E4">
        <w:rPr>
          <w:rFonts w:ascii="Times New Roman" w:hAnsi="Times New Roman" w:cs="Times New Roman"/>
          <w:sz w:val="20"/>
          <w:szCs w:val="20"/>
        </w:rPr>
        <w:t xml:space="preserve"> TW2Beers, there will be a learning curve for the truck drivers.  </w:t>
      </w:r>
    </w:p>
    <w:p w14:paraId="33DB9D18" w14:textId="77777777" w:rsidR="00E60321" w:rsidRPr="001242E4" w:rsidRDefault="00530810" w:rsidP="00E60321">
      <w:pPr>
        <w:ind w:firstLine="720"/>
        <w:rPr>
          <w:rFonts w:ascii="Times New Roman" w:hAnsi="Times New Roman" w:cs="Times New Roman"/>
          <w:sz w:val="20"/>
          <w:szCs w:val="20"/>
        </w:rPr>
      </w:pPr>
      <w:r w:rsidRPr="001242E4">
        <w:rPr>
          <w:rFonts w:ascii="Times New Roman" w:hAnsi="Times New Roman" w:cs="Times New Roman"/>
          <w:sz w:val="20"/>
          <w:szCs w:val="20"/>
        </w:rPr>
        <w:t xml:space="preserve">Using sales projections from the TW2Beers sales department and reasonable assumptions about the sales price of beer, </w:t>
      </w:r>
      <w:r w:rsidR="00CB6292" w:rsidRPr="001242E4">
        <w:rPr>
          <w:rFonts w:ascii="Times New Roman" w:hAnsi="Times New Roman" w:cs="Times New Roman"/>
          <w:sz w:val="20"/>
          <w:szCs w:val="20"/>
        </w:rPr>
        <w:t xml:space="preserve">number and cost of kegs manufactured per brewed batch, employee productivity and pay rates, transportation capacity and cost, and tax rates, we will be able to model the effect that initiating sales in Madison versus Austin will have on the projected bottom line on the forecasted income statement. </w:t>
      </w:r>
    </w:p>
    <w:p w14:paraId="0B268394" w14:textId="77777777" w:rsidR="00A02B2D" w:rsidRPr="001242E4" w:rsidRDefault="00B12741" w:rsidP="00A02B2D">
      <w:pPr>
        <w:ind w:firstLine="720"/>
        <w:rPr>
          <w:rFonts w:ascii="Times New Roman" w:hAnsi="Times New Roman" w:cs="Times New Roman"/>
          <w:sz w:val="20"/>
          <w:szCs w:val="20"/>
        </w:rPr>
      </w:pPr>
      <w:r w:rsidRPr="001242E4">
        <w:rPr>
          <w:rFonts w:ascii="Times New Roman" w:hAnsi="Times New Roman" w:cs="Times New Roman"/>
          <w:sz w:val="20"/>
          <w:szCs w:val="20"/>
        </w:rPr>
        <w:t xml:space="preserve">Since the initial proposal, there have been modifications to the proposed spreadsheet model.  </w:t>
      </w:r>
      <w:r w:rsidR="00D94BFC" w:rsidRPr="001242E4">
        <w:rPr>
          <w:rFonts w:ascii="Times New Roman" w:hAnsi="Times New Roman" w:cs="Times New Roman"/>
          <w:sz w:val="20"/>
          <w:szCs w:val="20"/>
        </w:rPr>
        <w:t>To make the model more dynamic, we will now include the effects of truck depreciation and the truck driver learning curve on TW2Beers’ projected net income.</w:t>
      </w:r>
      <w:r w:rsidR="00A02B2D" w:rsidRPr="001242E4">
        <w:rPr>
          <w:rFonts w:ascii="Times New Roman" w:hAnsi="Times New Roman" w:cs="Times New Roman"/>
          <w:sz w:val="20"/>
          <w:szCs w:val="20"/>
        </w:rPr>
        <w:t xml:space="preserve">  Because we initially reported too many output streams, we</w:t>
      </w:r>
      <w:r w:rsidR="006E77E6">
        <w:rPr>
          <w:rFonts w:ascii="Times New Roman" w:hAnsi="Times New Roman" w:cs="Times New Roman"/>
          <w:sz w:val="20"/>
          <w:szCs w:val="20"/>
        </w:rPr>
        <w:t xml:space="preserve"> ha</w:t>
      </w:r>
      <w:r w:rsidR="00A02B2D" w:rsidRPr="001242E4">
        <w:rPr>
          <w:rFonts w:ascii="Times New Roman" w:hAnsi="Times New Roman" w:cs="Times New Roman"/>
          <w:sz w:val="20"/>
          <w:szCs w:val="20"/>
        </w:rPr>
        <w:t xml:space="preserve">ve refined our number of output streams to three: </w:t>
      </w:r>
    </w:p>
    <w:p w14:paraId="5F9280C8" w14:textId="77777777" w:rsidR="00A02B2D" w:rsidRPr="001242E4" w:rsidRDefault="00A02B2D" w:rsidP="00A02B2D">
      <w:pPr>
        <w:ind w:firstLine="720"/>
        <w:rPr>
          <w:rFonts w:ascii="Times New Roman" w:hAnsi="Times New Roman" w:cs="Times New Roman"/>
          <w:sz w:val="20"/>
          <w:szCs w:val="20"/>
        </w:rPr>
      </w:pPr>
      <w:proofErr w:type="spellStart"/>
      <w:r w:rsidRPr="001242E4">
        <w:rPr>
          <w:rFonts w:ascii="Times New Roman" w:hAnsi="Times New Roman" w:cs="Times New Roman"/>
          <w:sz w:val="20"/>
          <w:szCs w:val="20"/>
        </w:rPr>
        <w:t>CumRev</w:t>
      </w:r>
      <w:proofErr w:type="spellEnd"/>
      <w:r w:rsidRPr="001242E4">
        <w:rPr>
          <w:rFonts w:ascii="Times New Roman" w:hAnsi="Times New Roman" w:cs="Times New Roman"/>
          <w:sz w:val="20"/>
          <w:szCs w:val="20"/>
        </w:rPr>
        <w:t xml:space="preserve"> – the cumulative revenue (sales revenue less cost of goods sold) over the next 12 months</w:t>
      </w:r>
    </w:p>
    <w:p w14:paraId="12636575" w14:textId="77777777" w:rsidR="00A02B2D" w:rsidRPr="001242E4" w:rsidRDefault="00A02B2D" w:rsidP="00A02B2D">
      <w:pPr>
        <w:ind w:firstLine="720"/>
        <w:rPr>
          <w:rFonts w:ascii="Times New Roman" w:hAnsi="Times New Roman" w:cs="Times New Roman"/>
          <w:sz w:val="20"/>
          <w:szCs w:val="20"/>
        </w:rPr>
      </w:pPr>
      <w:proofErr w:type="spellStart"/>
      <w:r w:rsidRPr="001242E4">
        <w:rPr>
          <w:rFonts w:ascii="Times New Roman" w:hAnsi="Times New Roman" w:cs="Times New Roman"/>
          <w:sz w:val="20"/>
          <w:szCs w:val="20"/>
        </w:rPr>
        <w:t>CumExp</w:t>
      </w:r>
      <w:proofErr w:type="spellEnd"/>
      <w:r w:rsidRPr="001242E4">
        <w:rPr>
          <w:rFonts w:ascii="Times New Roman" w:hAnsi="Times New Roman" w:cs="Times New Roman"/>
          <w:sz w:val="20"/>
          <w:szCs w:val="20"/>
        </w:rPr>
        <w:t xml:space="preserve"> – the cumulative expenses (selling, transport, depreciation expenses) over the next 12 months</w:t>
      </w:r>
    </w:p>
    <w:p w14:paraId="0A37E318" w14:textId="77777777" w:rsidR="00B12741" w:rsidRPr="001242E4" w:rsidRDefault="00A02B2D" w:rsidP="00A02B2D">
      <w:pPr>
        <w:ind w:firstLine="720"/>
        <w:rPr>
          <w:rFonts w:ascii="Times New Roman" w:hAnsi="Times New Roman" w:cs="Times New Roman"/>
          <w:sz w:val="20"/>
          <w:szCs w:val="20"/>
        </w:rPr>
      </w:pPr>
      <w:proofErr w:type="spellStart"/>
      <w:r w:rsidRPr="001242E4">
        <w:rPr>
          <w:rFonts w:ascii="Times New Roman" w:hAnsi="Times New Roman" w:cs="Times New Roman"/>
          <w:sz w:val="20"/>
          <w:szCs w:val="20"/>
        </w:rPr>
        <w:t>CumNetIncome</w:t>
      </w:r>
      <w:proofErr w:type="spellEnd"/>
      <w:r w:rsidRPr="001242E4">
        <w:rPr>
          <w:rFonts w:ascii="Times New Roman" w:hAnsi="Times New Roman" w:cs="Times New Roman"/>
          <w:sz w:val="20"/>
          <w:szCs w:val="20"/>
        </w:rPr>
        <w:t xml:space="preserve"> – the cumulative net income (revenue less expense and taxes) earned by the brewery over the next 12 months</w:t>
      </w:r>
    </w:p>
    <w:p w14:paraId="1D0FBBEE" w14:textId="77777777" w:rsidR="006B546B" w:rsidRPr="001242E4" w:rsidRDefault="006B546B" w:rsidP="006B546B">
      <w:pPr>
        <w:pStyle w:val="ListParagraph"/>
        <w:ind w:left="0"/>
        <w:rPr>
          <w:rFonts w:ascii="Times New Roman" w:hAnsi="Times New Roman" w:cs="Times New Roman"/>
          <w:b/>
          <w:sz w:val="20"/>
          <w:szCs w:val="20"/>
        </w:rPr>
      </w:pPr>
      <w:r w:rsidRPr="001242E4">
        <w:rPr>
          <w:rFonts w:ascii="Times New Roman" w:hAnsi="Times New Roman" w:cs="Times New Roman"/>
          <w:b/>
          <w:sz w:val="20"/>
          <w:szCs w:val="20"/>
        </w:rPr>
        <w:t xml:space="preserve">2.  </w:t>
      </w:r>
      <w:r w:rsidR="00D972F7" w:rsidRPr="001242E4">
        <w:rPr>
          <w:rFonts w:ascii="Times New Roman" w:hAnsi="Times New Roman" w:cs="Times New Roman"/>
          <w:b/>
          <w:sz w:val="20"/>
          <w:szCs w:val="20"/>
        </w:rPr>
        <w:t>Who does what</w:t>
      </w:r>
    </w:p>
    <w:p w14:paraId="7FA95360" w14:textId="77777777" w:rsidR="00230ADA" w:rsidRPr="001242E4" w:rsidRDefault="00230ADA" w:rsidP="00230ADA">
      <w:pPr>
        <w:ind w:firstLine="720"/>
        <w:rPr>
          <w:rFonts w:ascii="Times New Roman" w:hAnsi="Times New Roman" w:cs="Times New Roman"/>
          <w:sz w:val="20"/>
          <w:szCs w:val="20"/>
        </w:rPr>
      </w:pPr>
      <w:r w:rsidRPr="001242E4">
        <w:rPr>
          <w:rFonts w:ascii="Times New Roman" w:hAnsi="Times New Roman" w:cs="Times New Roman"/>
          <w:sz w:val="20"/>
          <w:szCs w:val="20"/>
        </w:rPr>
        <w:t xml:space="preserve">The project team consists of </w:t>
      </w:r>
      <w:r w:rsidR="000D1108">
        <w:rPr>
          <w:rFonts w:ascii="Times New Roman" w:hAnsi="Times New Roman" w:cs="Times New Roman"/>
          <w:sz w:val="20"/>
          <w:szCs w:val="20"/>
        </w:rPr>
        <w:t>XXXX, XXXX, and XXXX</w:t>
      </w:r>
      <w:r w:rsidRPr="001242E4">
        <w:rPr>
          <w:rFonts w:ascii="Times New Roman" w:hAnsi="Times New Roman" w:cs="Times New Roman"/>
          <w:sz w:val="20"/>
          <w:szCs w:val="20"/>
        </w:rPr>
        <w:t xml:space="preserve">.  </w:t>
      </w:r>
      <w:r w:rsidR="000D1108">
        <w:rPr>
          <w:rFonts w:ascii="Times New Roman" w:hAnsi="Times New Roman" w:cs="Times New Roman"/>
          <w:sz w:val="20"/>
          <w:szCs w:val="20"/>
        </w:rPr>
        <w:t>XXXX</w:t>
      </w:r>
      <w:r w:rsidR="000D1108" w:rsidRPr="001242E4">
        <w:rPr>
          <w:rFonts w:ascii="Times New Roman" w:hAnsi="Times New Roman" w:cs="Times New Roman"/>
          <w:sz w:val="20"/>
          <w:szCs w:val="20"/>
        </w:rPr>
        <w:t xml:space="preserve"> </w:t>
      </w:r>
      <w:r w:rsidR="00BB6699" w:rsidRPr="001242E4">
        <w:rPr>
          <w:rFonts w:ascii="Times New Roman" w:hAnsi="Times New Roman" w:cs="Times New Roman"/>
          <w:sz w:val="20"/>
          <w:szCs w:val="20"/>
        </w:rPr>
        <w:t>will serve as team coordinator</w:t>
      </w:r>
      <w:r w:rsidRPr="001242E4">
        <w:rPr>
          <w:rFonts w:ascii="Times New Roman" w:hAnsi="Times New Roman" w:cs="Times New Roman"/>
          <w:sz w:val="20"/>
          <w:szCs w:val="20"/>
        </w:rPr>
        <w:t>.</w:t>
      </w:r>
      <w:r w:rsidR="000365D2" w:rsidRPr="001242E4">
        <w:rPr>
          <w:rFonts w:ascii="Times New Roman" w:hAnsi="Times New Roman" w:cs="Times New Roman"/>
          <w:sz w:val="20"/>
          <w:szCs w:val="20"/>
        </w:rPr>
        <w:t xml:space="preserve">  Moving forward, the remaining components of developing the proposed model can be divided into nine concrete tasks which have been assigned as follows: </w:t>
      </w:r>
      <w:r w:rsidR="000D1108">
        <w:rPr>
          <w:rFonts w:ascii="Times New Roman" w:hAnsi="Times New Roman" w:cs="Times New Roman"/>
          <w:sz w:val="20"/>
          <w:szCs w:val="20"/>
        </w:rPr>
        <w:t>XXXX</w:t>
      </w:r>
      <w:r w:rsidR="000D1108" w:rsidRPr="001242E4">
        <w:rPr>
          <w:rFonts w:ascii="Times New Roman" w:hAnsi="Times New Roman" w:cs="Times New Roman"/>
          <w:sz w:val="20"/>
          <w:szCs w:val="20"/>
        </w:rPr>
        <w:t xml:space="preserve"> </w:t>
      </w:r>
      <w:r w:rsidR="000365D2" w:rsidRPr="001242E4">
        <w:rPr>
          <w:rFonts w:ascii="Times New Roman" w:hAnsi="Times New Roman" w:cs="Times New Roman"/>
          <w:sz w:val="20"/>
          <w:szCs w:val="20"/>
        </w:rPr>
        <w:t xml:space="preserve">will model sales revenue; </w:t>
      </w:r>
      <w:r w:rsidR="000D1108">
        <w:rPr>
          <w:rFonts w:ascii="Times New Roman" w:hAnsi="Times New Roman" w:cs="Times New Roman"/>
          <w:sz w:val="20"/>
          <w:szCs w:val="20"/>
        </w:rPr>
        <w:t>XXXX</w:t>
      </w:r>
      <w:r w:rsidR="000D1108" w:rsidRPr="001242E4">
        <w:rPr>
          <w:rFonts w:ascii="Times New Roman" w:hAnsi="Times New Roman" w:cs="Times New Roman"/>
          <w:sz w:val="20"/>
          <w:szCs w:val="20"/>
        </w:rPr>
        <w:t xml:space="preserve"> </w:t>
      </w:r>
      <w:r w:rsidR="000365D2" w:rsidRPr="001242E4">
        <w:rPr>
          <w:rFonts w:ascii="Times New Roman" w:hAnsi="Times New Roman" w:cs="Times New Roman"/>
          <w:sz w:val="20"/>
          <w:szCs w:val="20"/>
        </w:rPr>
        <w:t xml:space="preserve">will model cost of goods sold; </w:t>
      </w:r>
      <w:r w:rsidR="000D1108">
        <w:rPr>
          <w:rFonts w:ascii="Times New Roman" w:hAnsi="Times New Roman" w:cs="Times New Roman"/>
          <w:sz w:val="20"/>
          <w:szCs w:val="20"/>
        </w:rPr>
        <w:t>XXXX</w:t>
      </w:r>
      <w:r w:rsidR="000D1108" w:rsidRPr="001242E4">
        <w:rPr>
          <w:rFonts w:ascii="Times New Roman" w:hAnsi="Times New Roman" w:cs="Times New Roman"/>
          <w:sz w:val="20"/>
          <w:szCs w:val="20"/>
        </w:rPr>
        <w:t xml:space="preserve"> </w:t>
      </w:r>
      <w:r w:rsidR="000365D2" w:rsidRPr="001242E4">
        <w:rPr>
          <w:rFonts w:ascii="Times New Roman" w:hAnsi="Times New Roman" w:cs="Times New Roman"/>
          <w:sz w:val="20"/>
          <w:szCs w:val="20"/>
        </w:rPr>
        <w:t xml:space="preserve">will model selling expenses; </w:t>
      </w:r>
      <w:r w:rsidR="000D1108">
        <w:rPr>
          <w:rFonts w:ascii="Times New Roman" w:hAnsi="Times New Roman" w:cs="Times New Roman"/>
          <w:sz w:val="20"/>
          <w:szCs w:val="20"/>
        </w:rPr>
        <w:t>XXXX</w:t>
      </w:r>
      <w:r w:rsidR="000D1108" w:rsidRPr="001242E4">
        <w:rPr>
          <w:rFonts w:ascii="Times New Roman" w:hAnsi="Times New Roman" w:cs="Times New Roman"/>
          <w:sz w:val="20"/>
          <w:szCs w:val="20"/>
        </w:rPr>
        <w:t xml:space="preserve"> </w:t>
      </w:r>
      <w:r w:rsidR="000365D2" w:rsidRPr="001242E4">
        <w:rPr>
          <w:rFonts w:ascii="Times New Roman" w:hAnsi="Times New Roman" w:cs="Times New Roman"/>
          <w:sz w:val="20"/>
          <w:szCs w:val="20"/>
        </w:rPr>
        <w:t xml:space="preserve">will model transportation expenses; </w:t>
      </w:r>
      <w:r w:rsidR="000D1108">
        <w:rPr>
          <w:rFonts w:ascii="Times New Roman" w:hAnsi="Times New Roman" w:cs="Times New Roman"/>
          <w:sz w:val="20"/>
          <w:szCs w:val="20"/>
        </w:rPr>
        <w:t>XXXX</w:t>
      </w:r>
      <w:r w:rsidR="000D1108" w:rsidRPr="001242E4">
        <w:rPr>
          <w:rFonts w:ascii="Times New Roman" w:hAnsi="Times New Roman" w:cs="Times New Roman"/>
          <w:sz w:val="20"/>
          <w:szCs w:val="20"/>
        </w:rPr>
        <w:t xml:space="preserve"> </w:t>
      </w:r>
      <w:r w:rsidR="000365D2" w:rsidRPr="001242E4">
        <w:rPr>
          <w:rFonts w:ascii="Times New Roman" w:hAnsi="Times New Roman" w:cs="Times New Roman"/>
          <w:sz w:val="20"/>
          <w:szCs w:val="20"/>
        </w:rPr>
        <w:t xml:space="preserve">will model depreciation expenses; </w:t>
      </w:r>
      <w:r w:rsidR="000D1108">
        <w:rPr>
          <w:rFonts w:ascii="Times New Roman" w:hAnsi="Times New Roman" w:cs="Times New Roman"/>
          <w:sz w:val="20"/>
          <w:szCs w:val="20"/>
        </w:rPr>
        <w:t>XXXX</w:t>
      </w:r>
      <w:r w:rsidR="000D1108" w:rsidRPr="001242E4">
        <w:rPr>
          <w:rFonts w:ascii="Times New Roman" w:hAnsi="Times New Roman" w:cs="Times New Roman"/>
          <w:sz w:val="20"/>
          <w:szCs w:val="20"/>
        </w:rPr>
        <w:t xml:space="preserve"> </w:t>
      </w:r>
      <w:r w:rsidR="000365D2" w:rsidRPr="001242E4">
        <w:rPr>
          <w:rFonts w:ascii="Times New Roman" w:hAnsi="Times New Roman" w:cs="Times New Roman"/>
          <w:sz w:val="20"/>
          <w:szCs w:val="20"/>
        </w:rPr>
        <w:t>will compile everyone’s components into one workbook</w:t>
      </w:r>
      <w:r w:rsidR="006E77E6">
        <w:rPr>
          <w:rFonts w:ascii="Times New Roman" w:hAnsi="Times New Roman" w:cs="Times New Roman"/>
          <w:sz w:val="20"/>
          <w:szCs w:val="20"/>
        </w:rPr>
        <w:t xml:space="preserve"> and model net income</w:t>
      </w:r>
      <w:r w:rsidR="000365D2" w:rsidRPr="001242E4">
        <w:rPr>
          <w:rFonts w:ascii="Times New Roman" w:hAnsi="Times New Roman" w:cs="Times New Roman"/>
          <w:sz w:val="20"/>
          <w:szCs w:val="20"/>
        </w:rPr>
        <w:t xml:space="preserve">; </w:t>
      </w:r>
      <w:r w:rsidR="000D1108">
        <w:rPr>
          <w:rFonts w:ascii="Times New Roman" w:hAnsi="Times New Roman" w:cs="Times New Roman"/>
          <w:sz w:val="20"/>
          <w:szCs w:val="20"/>
        </w:rPr>
        <w:t>XXXX</w:t>
      </w:r>
      <w:r w:rsidR="000D1108" w:rsidRPr="001242E4">
        <w:rPr>
          <w:rFonts w:ascii="Times New Roman" w:hAnsi="Times New Roman" w:cs="Times New Roman"/>
          <w:sz w:val="20"/>
          <w:szCs w:val="20"/>
        </w:rPr>
        <w:t xml:space="preserve"> </w:t>
      </w:r>
      <w:r w:rsidR="000365D2" w:rsidRPr="001242E4">
        <w:rPr>
          <w:rFonts w:ascii="Times New Roman" w:hAnsi="Times New Roman" w:cs="Times New Roman"/>
          <w:sz w:val="20"/>
          <w:szCs w:val="20"/>
        </w:rPr>
        <w:t xml:space="preserve">will create charts to graphically display the outputs; </w:t>
      </w:r>
      <w:r w:rsidR="000D1108">
        <w:rPr>
          <w:rFonts w:ascii="Times New Roman" w:hAnsi="Times New Roman" w:cs="Times New Roman"/>
          <w:sz w:val="20"/>
          <w:szCs w:val="20"/>
        </w:rPr>
        <w:t>XXXX</w:t>
      </w:r>
      <w:r w:rsidR="000D1108" w:rsidRPr="001242E4">
        <w:rPr>
          <w:rFonts w:ascii="Times New Roman" w:hAnsi="Times New Roman" w:cs="Times New Roman"/>
          <w:sz w:val="20"/>
          <w:szCs w:val="20"/>
        </w:rPr>
        <w:t xml:space="preserve"> </w:t>
      </w:r>
      <w:r w:rsidR="000365D2" w:rsidRPr="001242E4">
        <w:rPr>
          <w:rFonts w:ascii="Times New Roman" w:hAnsi="Times New Roman" w:cs="Times New Roman"/>
          <w:sz w:val="20"/>
          <w:szCs w:val="20"/>
        </w:rPr>
        <w:t xml:space="preserve">will draft the final report; and </w:t>
      </w:r>
      <w:r w:rsidR="000D1108">
        <w:rPr>
          <w:rFonts w:ascii="Times New Roman" w:hAnsi="Times New Roman" w:cs="Times New Roman"/>
          <w:sz w:val="20"/>
          <w:szCs w:val="20"/>
        </w:rPr>
        <w:t>XXXX</w:t>
      </w:r>
      <w:r w:rsidR="000D1108" w:rsidRPr="001242E4">
        <w:rPr>
          <w:rFonts w:ascii="Times New Roman" w:hAnsi="Times New Roman" w:cs="Times New Roman"/>
          <w:sz w:val="20"/>
          <w:szCs w:val="20"/>
        </w:rPr>
        <w:t xml:space="preserve"> </w:t>
      </w:r>
      <w:r w:rsidR="000365D2" w:rsidRPr="001242E4">
        <w:rPr>
          <w:rFonts w:ascii="Times New Roman" w:hAnsi="Times New Roman" w:cs="Times New Roman"/>
          <w:sz w:val="20"/>
          <w:szCs w:val="20"/>
        </w:rPr>
        <w:t>will draft the usage and maintenance guide.</w:t>
      </w:r>
    </w:p>
    <w:p w14:paraId="1DF099BD" w14:textId="77777777" w:rsidR="006B546B" w:rsidRPr="001242E4" w:rsidRDefault="006B546B" w:rsidP="006B546B">
      <w:pPr>
        <w:pStyle w:val="ListParagraph"/>
        <w:ind w:left="0"/>
        <w:rPr>
          <w:rFonts w:ascii="Times New Roman" w:hAnsi="Times New Roman" w:cs="Times New Roman"/>
          <w:b/>
          <w:sz w:val="20"/>
          <w:szCs w:val="20"/>
        </w:rPr>
      </w:pPr>
      <w:r w:rsidRPr="001242E4">
        <w:rPr>
          <w:rFonts w:ascii="Times New Roman" w:hAnsi="Times New Roman" w:cs="Times New Roman"/>
          <w:b/>
          <w:sz w:val="20"/>
          <w:szCs w:val="20"/>
        </w:rPr>
        <w:t xml:space="preserve">3.  </w:t>
      </w:r>
      <w:r w:rsidR="00D972F7" w:rsidRPr="001242E4">
        <w:rPr>
          <w:rFonts w:ascii="Times New Roman" w:hAnsi="Times New Roman" w:cs="Times New Roman"/>
          <w:b/>
          <w:sz w:val="20"/>
          <w:szCs w:val="20"/>
        </w:rPr>
        <w:t>Refined schedule and budget</w:t>
      </w:r>
    </w:p>
    <w:p w14:paraId="3246B7E9" w14:textId="77777777" w:rsidR="00230ADA" w:rsidRPr="001242E4" w:rsidRDefault="006E77E6" w:rsidP="00230ADA">
      <w:pPr>
        <w:ind w:firstLine="720"/>
        <w:rPr>
          <w:rFonts w:ascii="Times New Roman" w:hAnsi="Times New Roman" w:cs="Times New Roman"/>
          <w:sz w:val="20"/>
          <w:szCs w:val="20"/>
        </w:rPr>
      </w:pPr>
      <w:r>
        <w:rPr>
          <w:rFonts w:ascii="Times New Roman" w:hAnsi="Times New Roman" w:cs="Times New Roman"/>
          <w:sz w:val="20"/>
          <w:szCs w:val="20"/>
        </w:rPr>
        <w:t>Since the initial p</w:t>
      </w:r>
      <w:r w:rsidR="004578CB" w:rsidRPr="001242E4">
        <w:rPr>
          <w:rFonts w:ascii="Times New Roman" w:hAnsi="Times New Roman" w:cs="Times New Roman"/>
          <w:sz w:val="20"/>
          <w:szCs w:val="20"/>
        </w:rPr>
        <w:t xml:space="preserve">roposal, the only change to the schedule is the addition of a “Midpoint Status” column to the far right which reports the progress of each scheduled item.  The proposed project is being completed according to the following schedule.  </w:t>
      </w:r>
    </w:p>
    <w:tbl>
      <w:tblPr>
        <w:tblStyle w:val="TableGrid"/>
        <w:tblW w:w="0" w:type="auto"/>
        <w:tblInd w:w="828" w:type="dxa"/>
        <w:tblLook w:val="04A0" w:firstRow="1" w:lastRow="0" w:firstColumn="1" w:lastColumn="0" w:noHBand="0" w:noVBand="1"/>
      </w:tblPr>
      <w:tblGrid>
        <w:gridCol w:w="5400"/>
        <w:gridCol w:w="1264"/>
        <w:gridCol w:w="1646"/>
      </w:tblGrid>
      <w:tr w:rsidR="006E77E6" w:rsidRPr="001242E4" w14:paraId="4789085E" w14:textId="77777777" w:rsidTr="007B3BAF">
        <w:tc>
          <w:tcPr>
            <w:tcW w:w="8310" w:type="dxa"/>
            <w:gridSpan w:val="3"/>
          </w:tcPr>
          <w:p w14:paraId="5E0A2DB9" w14:textId="77777777" w:rsidR="006E77E6" w:rsidRPr="001242E4" w:rsidRDefault="006E77E6" w:rsidP="00F14D21">
            <w:pPr>
              <w:rPr>
                <w:rFonts w:ascii="Times New Roman" w:hAnsi="Times New Roman" w:cs="Times New Roman"/>
                <w:sz w:val="20"/>
                <w:szCs w:val="20"/>
              </w:rPr>
            </w:pPr>
            <w:r w:rsidRPr="001242E4">
              <w:rPr>
                <w:rFonts w:ascii="Times New Roman" w:hAnsi="Times New Roman" w:cs="Times New Roman"/>
                <w:sz w:val="20"/>
                <w:szCs w:val="20"/>
              </w:rPr>
              <w:t>SCHEUDLE</w:t>
            </w:r>
          </w:p>
        </w:tc>
      </w:tr>
      <w:tr w:rsidR="00064151" w:rsidRPr="001242E4" w14:paraId="0F16B9D9" w14:textId="77777777" w:rsidTr="00064151">
        <w:tc>
          <w:tcPr>
            <w:tcW w:w="5400" w:type="dxa"/>
          </w:tcPr>
          <w:p w14:paraId="6F12E925"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Action Item</w:t>
            </w:r>
          </w:p>
        </w:tc>
        <w:tc>
          <w:tcPr>
            <w:tcW w:w="1264" w:type="dxa"/>
          </w:tcPr>
          <w:p w14:paraId="438718F7"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Deadline</w:t>
            </w:r>
          </w:p>
        </w:tc>
        <w:tc>
          <w:tcPr>
            <w:tcW w:w="1646" w:type="dxa"/>
          </w:tcPr>
          <w:p w14:paraId="30D5A48E"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Midpoint Status</w:t>
            </w:r>
          </w:p>
        </w:tc>
      </w:tr>
      <w:tr w:rsidR="00064151" w:rsidRPr="001242E4" w14:paraId="380EEA75" w14:textId="77777777" w:rsidTr="00064151">
        <w:tc>
          <w:tcPr>
            <w:tcW w:w="5400" w:type="dxa"/>
          </w:tcPr>
          <w:p w14:paraId="75E480A3"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 xml:space="preserve">     Team meeting</w:t>
            </w:r>
          </w:p>
        </w:tc>
        <w:tc>
          <w:tcPr>
            <w:tcW w:w="1264" w:type="dxa"/>
          </w:tcPr>
          <w:p w14:paraId="5A27E001" w14:textId="1E0DECE1"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10/06/</w:t>
            </w:r>
            <w:r w:rsidR="00A35271">
              <w:rPr>
                <w:rFonts w:ascii="Times New Roman" w:hAnsi="Times New Roman" w:cs="Times New Roman"/>
                <w:sz w:val="20"/>
                <w:szCs w:val="20"/>
              </w:rPr>
              <w:t>2013</w:t>
            </w:r>
          </w:p>
        </w:tc>
        <w:tc>
          <w:tcPr>
            <w:tcW w:w="1646" w:type="dxa"/>
          </w:tcPr>
          <w:p w14:paraId="46C96AB1"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Complete</w:t>
            </w:r>
          </w:p>
        </w:tc>
      </w:tr>
      <w:tr w:rsidR="00064151" w:rsidRPr="001242E4" w14:paraId="77B4CC0B" w14:textId="77777777" w:rsidTr="00064151">
        <w:tc>
          <w:tcPr>
            <w:tcW w:w="5400" w:type="dxa"/>
          </w:tcPr>
          <w:p w14:paraId="2F456265" w14:textId="77777777" w:rsidR="00064151" w:rsidRPr="001242E4" w:rsidRDefault="00064151" w:rsidP="00F14D21">
            <w:pPr>
              <w:tabs>
                <w:tab w:val="left" w:pos="720"/>
              </w:tabs>
              <w:rPr>
                <w:rFonts w:ascii="Times New Roman" w:hAnsi="Times New Roman" w:cs="Times New Roman"/>
                <w:sz w:val="20"/>
                <w:szCs w:val="20"/>
              </w:rPr>
            </w:pPr>
            <w:r w:rsidRPr="001242E4">
              <w:rPr>
                <w:rFonts w:ascii="Times New Roman" w:hAnsi="Times New Roman" w:cs="Times New Roman"/>
                <w:sz w:val="20"/>
                <w:szCs w:val="20"/>
              </w:rPr>
              <w:t xml:space="preserve">     Define the problem</w:t>
            </w:r>
          </w:p>
        </w:tc>
        <w:tc>
          <w:tcPr>
            <w:tcW w:w="1264" w:type="dxa"/>
          </w:tcPr>
          <w:p w14:paraId="13DC9902" w14:textId="527A009A"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10/06/</w:t>
            </w:r>
            <w:r w:rsidR="00A35271">
              <w:rPr>
                <w:rFonts w:ascii="Times New Roman" w:hAnsi="Times New Roman" w:cs="Times New Roman"/>
                <w:sz w:val="20"/>
                <w:szCs w:val="20"/>
              </w:rPr>
              <w:t>2013</w:t>
            </w:r>
          </w:p>
        </w:tc>
        <w:tc>
          <w:tcPr>
            <w:tcW w:w="1646" w:type="dxa"/>
          </w:tcPr>
          <w:p w14:paraId="10E68CD0"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Complete</w:t>
            </w:r>
          </w:p>
        </w:tc>
      </w:tr>
      <w:tr w:rsidR="00064151" w:rsidRPr="001242E4" w14:paraId="374A4A63" w14:textId="77777777" w:rsidTr="00064151">
        <w:tc>
          <w:tcPr>
            <w:tcW w:w="5400" w:type="dxa"/>
          </w:tcPr>
          <w:p w14:paraId="6E04C2F2"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lastRenderedPageBreak/>
              <w:t xml:space="preserve">     Allocate the project components amongst the team members</w:t>
            </w:r>
          </w:p>
        </w:tc>
        <w:tc>
          <w:tcPr>
            <w:tcW w:w="1264" w:type="dxa"/>
          </w:tcPr>
          <w:p w14:paraId="47B7AEFB" w14:textId="1FC88E59"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10/07/</w:t>
            </w:r>
            <w:r w:rsidR="00A35271">
              <w:rPr>
                <w:rFonts w:ascii="Times New Roman" w:hAnsi="Times New Roman" w:cs="Times New Roman"/>
                <w:sz w:val="20"/>
                <w:szCs w:val="20"/>
              </w:rPr>
              <w:t>2013</w:t>
            </w:r>
          </w:p>
        </w:tc>
        <w:tc>
          <w:tcPr>
            <w:tcW w:w="1646" w:type="dxa"/>
          </w:tcPr>
          <w:p w14:paraId="6CC0B0C4"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Complete</w:t>
            </w:r>
          </w:p>
        </w:tc>
      </w:tr>
      <w:tr w:rsidR="00064151" w:rsidRPr="001242E4" w14:paraId="4ED99CE1" w14:textId="77777777" w:rsidTr="00064151">
        <w:tc>
          <w:tcPr>
            <w:tcW w:w="5400" w:type="dxa"/>
          </w:tcPr>
          <w:p w14:paraId="3814831E"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 xml:space="preserve">     Devise a schedule for completion of the entire project</w:t>
            </w:r>
          </w:p>
        </w:tc>
        <w:tc>
          <w:tcPr>
            <w:tcW w:w="1264" w:type="dxa"/>
          </w:tcPr>
          <w:p w14:paraId="05F6F6DC" w14:textId="4D2FA13A"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10/08/</w:t>
            </w:r>
            <w:r w:rsidR="00A35271">
              <w:rPr>
                <w:rFonts w:ascii="Times New Roman" w:hAnsi="Times New Roman" w:cs="Times New Roman"/>
                <w:sz w:val="20"/>
                <w:szCs w:val="20"/>
              </w:rPr>
              <w:t>2013</w:t>
            </w:r>
          </w:p>
        </w:tc>
        <w:tc>
          <w:tcPr>
            <w:tcW w:w="1646" w:type="dxa"/>
          </w:tcPr>
          <w:p w14:paraId="6E690B0B"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Complete</w:t>
            </w:r>
          </w:p>
        </w:tc>
      </w:tr>
      <w:tr w:rsidR="00064151" w:rsidRPr="001242E4" w14:paraId="399E5060" w14:textId="77777777" w:rsidTr="00064151">
        <w:tc>
          <w:tcPr>
            <w:tcW w:w="5400" w:type="dxa"/>
          </w:tcPr>
          <w:p w14:paraId="0D64558F"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 xml:space="preserve">     Draft Course Project Proposal</w:t>
            </w:r>
          </w:p>
        </w:tc>
        <w:tc>
          <w:tcPr>
            <w:tcW w:w="1264" w:type="dxa"/>
          </w:tcPr>
          <w:p w14:paraId="5D32FF0D" w14:textId="07654B75"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10/08/</w:t>
            </w:r>
            <w:r w:rsidR="00A35271">
              <w:rPr>
                <w:rFonts w:ascii="Times New Roman" w:hAnsi="Times New Roman" w:cs="Times New Roman"/>
                <w:sz w:val="20"/>
                <w:szCs w:val="20"/>
              </w:rPr>
              <w:t>2013</w:t>
            </w:r>
          </w:p>
        </w:tc>
        <w:tc>
          <w:tcPr>
            <w:tcW w:w="1646" w:type="dxa"/>
          </w:tcPr>
          <w:p w14:paraId="086F8718"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Complete</w:t>
            </w:r>
          </w:p>
        </w:tc>
      </w:tr>
      <w:tr w:rsidR="00064151" w:rsidRPr="001242E4" w14:paraId="33C20DF1" w14:textId="77777777" w:rsidTr="00064151">
        <w:tc>
          <w:tcPr>
            <w:tcW w:w="5400" w:type="dxa"/>
          </w:tcPr>
          <w:p w14:paraId="097E569C"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 xml:space="preserve">MILESTONE 1:  Submit Course Project Proposal deliverable via </w:t>
            </w:r>
            <w:proofErr w:type="spellStart"/>
            <w:r w:rsidRPr="001242E4">
              <w:rPr>
                <w:rFonts w:ascii="Times New Roman" w:hAnsi="Times New Roman" w:cs="Times New Roman"/>
                <w:sz w:val="20"/>
                <w:szCs w:val="20"/>
              </w:rPr>
              <w:t>DropBox</w:t>
            </w:r>
            <w:proofErr w:type="spellEnd"/>
          </w:p>
        </w:tc>
        <w:tc>
          <w:tcPr>
            <w:tcW w:w="1264" w:type="dxa"/>
          </w:tcPr>
          <w:p w14:paraId="4ECD4915" w14:textId="004964AB"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10/09/</w:t>
            </w:r>
            <w:r w:rsidR="00A35271">
              <w:rPr>
                <w:rFonts w:ascii="Times New Roman" w:hAnsi="Times New Roman" w:cs="Times New Roman"/>
                <w:sz w:val="20"/>
                <w:szCs w:val="20"/>
              </w:rPr>
              <w:t>2013</w:t>
            </w:r>
          </w:p>
        </w:tc>
        <w:tc>
          <w:tcPr>
            <w:tcW w:w="1646" w:type="dxa"/>
          </w:tcPr>
          <w:p w14:paraId="34797D20"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Complete</w:t>
            </w:r>
          </w:p>
        </w:tc>
      </w:tr>
      <w:tr w:rsidR="00064151" w:rsidRPr="001242E4" w14:paraId="798E1B44" w14:textId="77777777" w:rsidTr="00064151">
        <w:tc>
          <w:tcPr>
            <w:tcW w:w="5400" w:type="dxa"/>
          </w:tcPr>
          <w:p w14:paraId="369D9DCF"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 xml:space="preserve">     Model sales revenues in Excel</w:t>
            </w:r>
          </w:p>
        </w:tc>
        <w:tc>
          <w:tcPr>
            <w:tcW w:w="1264" w:type="dxa"/>
          </w:tcPr>
          <w:p w14:paraId="57BBDE12" w14:textId="2A5D06B5"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10/15/</w:t>
            </w:r>
            <w:r w:rsidR="00A35271">
              <w:rPr>
                <w:rFonts w:ascii="Times New Roman" w:hAnsi="Times New Roman" w:cs="Times New Roman"/>
                <w:sz w:val="20"/>
                <w:szCs w:val="20"/>
              </w:rPr>
              <w:t>2013</w:t>
            </w:r>
          </w:p>
        </w:tc>
        <w:tc>
          <w:tcPr>
            <w:tcW w:w="1646" w:type="dxa"/>
          </w:tcPr>
          <w:p w14:paraId="5D434A81"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Complete</w:t>
            </w:r>
          </w:p>
        </w:tc>
      </w:tr>
      <w:tr w:rsidR="00064151" w:rsidRPr="001242E4" w14:paraId="6B656691" w14:textId="77777777" w:rsidTr="00064151">
        <w:tc>
          <w:tcPr>
            <w:tcW w:w="5400" w:type="dxa"/>
          </w:tcPr>
          <w:p w14:paraId="5BB8E8D3"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 xml:space="preserve">     Model cost of goods sold in Excel</w:t>
            </w:r>
          </w:p>
        </w:tc>
        <w:tc>
          <w:tcPr>
            <w:tcW w:w="1264" w:type="dxa"/>
          </w:tcPr>
          <w:p w14:paraId="5FC8E0DC" w14:textId="52104C33"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10/23/</w:t>
            </w:r>
            <w:r w:rsidR="00A35271">
              <w:rPr>
                <w:rFonts w:ascii="Times New Roman" w:hAnsi="Times New Roman" w:cs="Times New Roman"/>
                <w:sz w:val="20"/>
                <w:szCs w:val="20"/>
              </w:rPr>
              <w:t>2013</w:t>
            </w:r>
          </w:p>
        </w:tc>
        <w:tc>
          <w:tcPr>
            <w:tcW w:w="1646" w:type="dxa"/>
          </w:tcPr>
          <w:p w14:paraId="38673B94"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Complete</w:t>
            </w:r>
          </w:p>
        </w:tc>
      </w:tr>
      <w:tr w:rsidR="00064151" w:rsidRPr="001242E4" w14:paraId="3F4E7747" w14:textId="77777777" w:rsidTr="00064151">
        <w:tc>
          <w:tcPr>
            <w:tcW w:w="5400" w:type="dxa"/>
          </w:tcPr>
          <w:p w14:paraId="2C1CC5A8"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 xml:space="preserve">     Team meeting</w:t>
            </w:r>
          </w:p>
        </w:tc>
        <w:tc>
          <w:tcPr>
            <w:tcW w:w="1264" w:type="dxa"/>
          </w:tcPr>
          <w:p w14:paraId="66D796F8" w14:textId="28BDA796"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10/25/</w:t>
            </w:r>
            <w:r w:rsidR="00A35271">
              <w:rPr>
                <w:rFonts w:ascii="Times New Roman" w:hAnsi="Times New Roman" w:cs="Times New Roman"/>
                <w:sz w:val="20"/>
                <w:szCs w:val="20"/>
              </w:rPr>
              <w:t>2013</w:t>
            </w:r>
          </w:p>
        </w:tc>
        <w:tc>
          <w:tcPr>
            <w:tcW w:w="1646" w:type="dxa"/>
          </w:tcPr>
          <w:p w14:paraId="77C7993B"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Complete</w:t>
            </w:r>
          </w:p>
        </w:tc>
      </w:tr>
      <w:tr w:rsidR="00064151" w:rsidRPr="001242E4" w14:paraId="3B745B5F" w14:textId="77777777" w:rsidTr="00064151">
        <w:tc>
          <w:tcPr>
            <w:tcW w:w="5400" w:type="dxa"/>
          </w:tcPr>
          <w:p w14:paraId="4042A899"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 xml:space="preserve">     Draft Midpoint Status Report</w:t>
            </w:r>
          </w:p>
        </w:tc>
        <w:tc>
          <w:tcPr>
            <w:tcW w:w="1264" w:type="dxa"/>
          </w:tcPr>
          <w:p w14:paraId="584ACC33" w14:textId="4EB15C0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10/27/</w:t>
            </w:r>
            <w:r w:rsidR="00A35271">
              <w:rPr>
                <w:rFonts w:ascii="Times New Roman" w:hAnsi="Times New Roman" w:cs="Times New Roman"/>
                <w:sz w:val="20"/>
                <w:szCs w:val="20"/>
              </w:rPr>
              <w:t>2013</w:t>
            </w:r>
          </w:p>
        </w:tc>
        <w:tc>
          <w:tcPr>
            <w:tcW w:w="1646" w:type="dxa"/>
          </w:tcPr>
          <w:p w14:paraId="48889978"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Complete</w:t>
            </w:r>
          </w:p>
        </w:tc>
      </w:tr>
      <w:tr w:rsidR="00064151" w:rsidRPr="001242E4" w14:paraId="3A48C33A" w14:textId="77777777" w:rsidTr="00064151">
        <w:tc>
          <w:tcPr>
            <w:tcW w:w="5400" w:type="dxa"/>
          </w:tcPr>
          <w:p w14:paraId="79E22FFD"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 xml:space="preserve">MILESTONE 2:  Submit Midpoint Status Report deliverable via </w:t>
            </w:r>
            <w:proofErr w:type="spellStart"/>
            <w:r w:rsidRPr="001242E4">
              <w:rPr>
                <w:rFonts w:ascii="Times New Roman" w:hAnsi="Times New Roman" w:cs="Times New Roman"/>
                <w:sz w:val="20"/>
                <w:szCs w:val="20"/>
              </w:rPr>
              <w:t>DropBox</w:t>
            </w:r>
            <w:proofErr w:type="spellEnd"/>
          </w:p>
        </w:tc>
        <w:tc>
          <w:tcPr>
            <w:tcW w:w="1264" w:type="dxa"/>
          </w:tcPr>
          <w:p w14:paraId="7557ED00" w14:textId="5BB03FD6"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10/30/</w:t>
            </w:r>
            <w:r w:rsidR="00A35271">
              <w:rPr>
                <w:rFonts w:ascii="Times New Roman" w:hAnsi="Times New Roman" w:cs="Times New Roman"/>
                <w:sz w:val="20"/>
                <w:szCs w:val="20"/>
              </w:rPr>
              <w:t>2013</w:t>
            </w:r>
          </w:p>
        </w:tc>
        <w:tc>
          <w:tcPr>
            <w:tcW w:w="1646" w:type="dxa"/>
          </w:tcPr>
          <w:p w14:paraId="492C0F03" w14:textId="77777777" w:rsidR="00064151" w:rsidRPr="001242E4" w:rsidRDefault="00064151" w:rsidP="00064151">
            <w:pPr>
              <w:rPr>
                <w:rFonts w:ascii="Times New Roman" w:hAnsi="Times New Roman" w:cs="Times New Roman"/>
                <w:sz w:val="20"/>
                <w:szCs w:val="20"/>
              </w:rPr>
            </w:pPr>
            <w:r w:rsidRPr="001242E4">
              <w:rPr>
                <w:rFonts w:ascii="Times New Roman" w:hAnsi="Times New Roman" w:cs="Times New Roman"/>
                <w:sz w:val="20"/>
                <w:szCs w:val="20"/>
              </w:rPr>
              <w:t>Complete</w:t>
            </w:r>
          </w:p>
        </w:tc>
      </w:tr>
      <w:tr w:rsidR="00064151" w:rsidRPr="001242E4" w14:paraId="6356C63D" w14:textId="77777777" w:rsidTr="00064151">
        <w:tc>
          <w:tcPr>
            <w:tcW w:w="5400" w:type="dxa"/>
          </w:tcPr>
          <w:p w14:paraId="14765972"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 xml:space="preserve">     Model selling expenses in Excel</w:t>
            </w:r>
          </w:p>
        </w:tc>
        <w:tc>
          <w:tcPr>
            <w:tcW w:w="1264" w:type="dxa"/>
          </w:tcPr>
          <w:p w14:paraId="1B5227EF" w14:textId="429F9746"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11/10/</w:t>
            </w:r>
            <w:r w:rsidR="00A35271">
              <w:rPr>
                <w:rFonts w:ascii="Times New Roman" w:hAnsi="Times New Roman" w:cs="Times New Roman"/>
                <w:sz w:val="20"/>
                <w:szCs w:val="20"/>
              </w:rPr>
              <w:t>2013</w:t>
            </w:r>
          </w:p>
        </w:tc>
        <w:tc>
          <w:tcPr>
            <w:tcW w:w="1646" w:type="dxa"/>
          </w:tcPr>
          <w:p w14:paraId="39D2B42C"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In progress</w:t>
            </w:r>
          </w:p>
        </w:tc>
      </w:tr>
      <w:tr w:rsidR="00064151" w:rsidRPr="001242E4" w14:paraId="3371C836" w14:textId="77777777" w:rsidTr="00064151">
        <w:tc>
          <w:tcPr>
            <w:tcW w:w="5400" w:type="dxa"/>
          </w:tcPr>
          <w:p w14:paraId="12FFEC3A"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 xml:space="preserve">     Model transportation expenses in Excel</w:t>
            </w:r>
          </w:p>
        </w:tc>
        <w:tc>
          <w:tcPr>
            <w:tcW w:w="1264" w:type="dxa"/>
          </w:tcPr>
          <w:p w14:paraId="7F162D48" w14:textId="3594A39C"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11/20/</w:t>
            </w:r>
            <w:r w:rsidR="00A35271">
              <w:rPr>
                <w:rFonts w:ascii="Times New Roman" w:hAnsi="Times New Roman" w:cs="Times New Roman"/>
                <w:sz w:val="20"/>
                <w:szCs w:val="20"/>
              </w:rPr>
              <w:t>2013</w:t>
            </w:r>
          </w:p>
        </w:tc>
        <w:tc>
          <w:tcPr>
            <w:tcW w:w="1646" w:type="dxa"/>
          </w:tcPr>
          <w:p w14:paraId="10D4168D"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In progress</w:t>
            </w:r>
          </w:p>
        </w:tc>
      </w:tr>
      <w:tr w:rsidR="00064151" w:rsidRPr="001242E4" w14:paraId="43F1902D" w14:textId="77777777" w:rsidTr="00064151">
        <w:tc>
          <w:tcPr>
            <w:tcW w:w="5400" w:type="dxa"/>
          </w:tcPr>
          <w:p w14:paraId="2F1A80CE"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MILESTONE 3:  Circulate draft spreadsheet model deliverable to all team members for review</w:t>
            </w:r>
          </w:p>
        </w:tc>
        <w:tc>
          <w:tcPr>
            <w:tcW w:w="1264" w:type="dxa"/>
          </w:tcPr>
          <w:p w14:paraId="26CC39BA" w14:textId="3F9DA68B"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11/30/</w:t>
            </w:r>
            <w:r w:rsidR="00A35271">
              <w:rPr>
                <w:rFonts w:ascii="Times New Roman" w:hAnsi="Times New Roman" w:cs="Times New Roman"/>
                <w:sz w:val="20"/>
                <w:szCs w:val="20"/>
              </w:rPr>
              <w:t>2013</w:t>
            </w:r>
          </w:p>
        </w:tc>
        <w:tc>
          <w:tcPr>
            <w:tcW w:w="1646" w:type="dxa"/>
          </w:tcPr>
          <w:p w14:paraId="03CF54B7"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On track</w:t>
            </w:r>
          </w:p>
        </w:tc>
      </w:tr>
      <w:tr w:rsidR="00064151" w:rsidRPr="001242E4" w14:paraId="6CD4A34D" w14:textId="77777777" w:rsidTr="00064151">
        <w:tc>
          <w:tcPr>
            <w:tcW w:w="5400" w:type="dxa"/>
          </w:tcPr>
          <w:p w14:paraId="2534E1D2"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 xml:space="preserve">     Team meeting</w:t>
            </w:r>
          </w:p>
        </w:tc>
        <w:tc>
          <w:tcPr>
            <w:tcW w:w="1264" w:type="dxa"/>
          </w:tcPr>
          <w:p w14:paraId="78C7F619" w14:textId="25430F24"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12/6/</w:t>
            </w:r>
            <w:r w:rsidR="00A35271">
              <w:rPr>
                <w:rFonts w:ascii="Times New Roman" w:hAnsi="Times New Roman" w:cs="Times New Roman"/>
                <w:sz w:val="20"/>
                <w:szCs w:val="20"/>
              </w:rPr>
              <w:t>2013</w:t>
            </w:r>
          </w:p>
        </w:tc>
        <w:tc>
          <w:tcPr>
            <w:tcW w:w="1646" w:type="dxa"/>
          </w:tcPr>
          <w:p w14:paraId="2A3921DB"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On track</w:t>
            </w:r>
          </w:p>
        </w:tc>
      </w:tr>
      <w:tr w:rsidR="00064151" w:rsidRPr="001242E4" w14:paraId="734672A8" w14:textId="77777777" w:rsidTr="00064151">
        <w:tc>
          <w:tcPr>
            <w:tcW w:w="5400" w:type="dxa"/>
          </w:tcPr>
          <w:p w14:paraId="3489AB86"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 xml:space="preserve">     Revise spreadsheet model</w:t>
            </w:r>
          </w:p>
        </w:tc>
        <w:tc>
          <w:tcPr>
            <w:tcW w:w="1264" w:type="dxa"/>
          </w:tcPr>
          <w:p w14:paraId="2085F28C" w14:textId="199EE2FA"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12/7/</w:t>
            </w:r>
            <w:r w:rsidR="00A35271">
              <w:rPr>
                <w:rFonts w:ascii="Times New Roman" w:hAnsi="Times New Roman" w:cs="Times New Roman"/>
                <w:sz w:val="20"/>
                <w:szCs w:val="20"/>
              </w:rPr>
              <w:t>2013</w:t>
            </w:r>
          </w:p>
        </w:tc>
        <w:tc>
          <w:tcPr>
            <w:tcW w:w="1646" w:type="dxa"/>
          </w:tcPr>
          <w:p w14:paraId="4DB6A78C"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On track</w:t>
            </w:r>
          </w:p>
        </w:tc>
      </w:tr>
      <w:tr w:rsidR="00064151" w:rsidRPr="001242E4" w14:paraId="30D41280" w14:textId="77777777" w:rsidTr="00064151">
        <w:tc>
          <w:tcPr>
            <w:tcW w:w="5400" w:type="dxa"/>
          </w:tcPr>
          <w:p w14:paraId="70A99E33"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 xml:space="preserve">     Draft Final Report</w:t>
            </w:r>
          </w:p>
        </w:tc>
        <w:tc>
          <w:tcPr>
            <w:tcW w:w="1264" w:type="dxa"/>
          </w:tcPr>
          <w:p w14:paraId="3626FE71" w14:textId="7B59F8E9"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12/13/</w:t>
            </w:r>
            <w:r w:rsidR="00A35271">
              <w:rPr>
                <w:rFonts w:ascii="Times New Roman" w:hAnsi="Times New Roman" w:cs="Times New Roman"/>
                <w:sz w:val="20"/>
                <w:szCs w:val="20"/>
              </w:rPr>
              <w:t>2013</w:t>
            </w:r>
          </w:p>
        </w:tc>
        <w:tc>
          <w:tcPr>
            <w:tcW w:w="1646" w:type="dxa"/>
          </w:tcPr>
          <w:p w14:paraId="10FC0EE5"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On track</w:t>
            </w:r>
          </w:p>
        </w:tc>
      </w:tr>
      <w:tr w:rsidR="00064151" w:rsidRPr="001242E4" w14:paraId="349D2E15" w14:textId="77777777" w:rsidTr="00064151">
        <w:tc>
          <w:tcPr>
            <w:tcW w:w="5400" w:type="dxa"/>
          </w:tcPr>
          <w:p w14:paraId="52D691E3"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 xml:space="preserve">     Draft Usage and Maintenance Guide</w:t>
            </w:r>
          </w:p>
        </w:tc>
        <w:tc>
          <w:tcPr>
            <w:tcW w:w="1264" w:type="dxa"/>
          </w:tcPr>
          <w:p w14:paraId="0CA7A60F" w14:textId="64F91CFE"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12/15/</w:t>
            </w:r>
            <w:r w:rsidR="00A35271">
              <w:rPr>
                <w:rFonts w:ascii="Times New Roman" w:hAnsi="Times New Roman" w:cs="Times New Roman"/>
                <w:sz w:val="20"/>
                <w:szCs w:val="20"/>
              </w:rPr>
              <w:t>2013</w:t>
            </w:r>
          </w:p>
        </w:tc>
        <w:tc>
          <w:tcPr>
            <w:tcW w:w="1646" w:type="dxa"/>
          </w:tcPr>
          <w:p w14:paraId="169A32D7"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On track</w:t>
            </w:r>
          </w:p>
        </w:tc>
      </w:tr>
      <w:tr w:rsidR="00064151" w:rsidRPr="001242E4" w14:paraId="34D4FA14" w14:textId="77777777" w:rsidTr="00064151">
        <w:tc>
          <w:tcPr>
            <w:tcW w:w="5400" w:type="dxa"/>
          </w:tcPr>
          <w:p w14:paraId="0CFDBC84"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 xml:space="preserve">     Team meeting</w:t>
            </w:r>
          </w:p>
        </w:tc>
        <w:tc>
          <w:tcPr>
            <w:tcW w:w="1264" w:type="dxa"/>
          </w:tcPr>
          <w:p w14:paraId="7D35C21B" w14:textId="23552844"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12/17/</w:t>
            </w:r>
            <w:r w:rsidR="00A35271">
              <w:rPr>
                <w:rFonts w:ascii="Times New Roman" w:hAnsi="Times New Roman" w:cs="Times New Roman"/>
                <w:sz w:val="20"/>
                <w:szCs w:val="20"/>
              </w:rPr>
              <w:t>2013</w:t>
            </w:r>
          </w:p>
        </w:tc>
        <w:tc>
          <w:tcPr>
            <w:tcW w:w="1646" w:type="dxa"/>
          </w:tcPr>
          <w:p w14:paraId="126481D1"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On track</w:t>
            </w:r>
          </w:p>
        </w:tc>
      </w:tr>
      <w:tr w:rsidR="00064151" w:rsidRPr="001242E4" w14:paraId="40226E64" w14:textId="77777777" w:rsidTr="00064151">
        <w:tc>
          <w:tcPr>
            <w:tcW w:w="5400" w:type="dxa"/>
          </w:tcPr>
          <w:p w14:paraId="698AB238"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MILESTONE 4:  Submit Final Report and Usage and Maintenance Guide deliverable</w:t>
            </w:r>
          </w:p>
        </w:tc>
        <w:tc>
          <w:tcPr>
            <w:tcW w:w="1264" w:type="dxa"/>
          </w:tcPr>
          <w:p w14:paraId="08E41033" w14:textId="4F3EB440"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12/18/</w:t>
            </w:r>
            <w:r w:rsidR="00A35271">
              <w:rPr>
                <w:rFonts w:ascii="Times New Roman" w:hAnsi="Times New Roman" w:cs="Times New Roman"/>
                <w:sz w:val="20"/>
                <w:szCs w:val="20"/>
              </w:rPr>
              <w:t>2013</w:t>
            </w:r>
          </w:p>
        </w:tc>
        <w:tc>
          <w:tcPr>
            <w:tcW w:w="1646" w:type="dxa"/>
          </w:tcPr>
          <w:p w14:paraId="304E1FB0"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On track</w:t>
            </w:r>
          </w:p>
        </w:tc>
      </w:tr>
      <w:tr w:rsidR="00064151" w:rsidRPr="001242E4" w14:paraId="086EB752" w14:textId="77777777" w:rsidTr="00064151">
        <w:tc>
          <w:tcPr>
            <w:tcW w:w="5400" w:type="dxa"/>
          </w:tcPr>
          <w:p w14:paraId="03F1C8CD"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 xml:space="preserve">     De-identify all project documents</w:t>
            </w:r>
          </w:p>
        </w:tc>
        <w:tc>
          <w:tcPr>
            <w:tcW w:w="1264" w:type="dxa"/>
          </w:tcPr>
          <w:p w14:paraId="6DB1051C" w14:textId="15E047BF"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12/20/</w:t>
            </w:r>
            <w:r w:rsidR="00A35271">
              <w:rPr>
                <w:rFonts w:ascii="Times New Roman" w:hAnsi="Times New Roman" w:cs="Times New Roman"/>
                <w:sz w:val="20"/>
                <w:szCs w:val="20"/>
              </w:rPr>
              <w:t>2013</w:t>
            </w:r>
          </w:p>
        </w:tc>
        <w:tc>
          <w:tcPr>
            <w:tcW w:w="1646" w:type="dxa"/>
          </w:tcPr>
          <w:p w14:paraId="3B1DFC8E"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On track</w:t>
            </w:r>
          </w:p>
        </w:tc>
      </w:tr>
      <w:tr w:rsidR="00064151" w:rsidRPr="001242E4" w14:paraId="1185CC66" w14:textId="77777777" w:rsidTr="00064151">
        <w:tc>
          <w:tcPr>
            <w:tcW w:w="5400" w:type="dxa"/>
          </w:tcPr>
          <w:p w14:paraId="1A7B6F33"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 xml:space="preserve">MILESTONE 5:  Submit De-Identified Project Documents for submission to Course Project Library deliverable via </w:t>
            </w:r>
            <w:proofErr w:type="spellStart"/>
            <w:r w:rsidRPr="001242E4">
              <w:rPr>
                <w:rFonts w:ascii="Times New Roman" w:hAnsi="Times New Roman" w:cs="Times New Roman"/>
                <w:sz w:val="20"/>
                <w:szCs w:val="20"/>
              </w:rPr>
              <w:t>DropBox</w:t>
            </w:r>
            <w:proofErr w:type="spellEnd"/>
          </w:p>
        </w:tc>
        <w:tc>
          <w:tcPr>
            <w:tcW w:w="1264" w:type="dxa"/>
          </w:tcPr>
          <w:p w14:paraId="0C65CA07" w14:textId="5746C8CA"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12/20/</w:t>
            </w:r>
            <w:r w:rsidR="00A35271">
              <w:rPr>
                <w:rFonts w:ascii="Times New Roman" w:hAnsi="Times New Roman" w:cs="Times New Roman"/>
                <w:sz w:val="20"/>
                <w:szCs w:val="20"/>
              </w:rPr>
              <w:t>2013</w:t>
            </w:r>
          </w:p>
        </w:tc>
        <w:tc>
          <w:tcPr>
            <w:tcW w:w="1646" w:type="dxa"/>
          </w:tcPr>
          <w:p w14:paraId="3804217F" w14:textId="77777777" w:rsidR="00064151" w:rsidRPr="001242E4" w:rsidRDefault="00064151" w:rsidP="00F14D21">
            <w:pPr>
              <w:rPr>
                <w:rFonts w:ascii="Times New Roman" w:hAnsi="Times New Roman" w:cs="Times New Roman"/>
                <w:sz w:val="20"/>
                <w:szCs w:val="20"/>
              </w:rPr>
            </w:pPr>
            <w:r w:rsidRPr="001242E4">
              <w:rPr>
                <w:rFonts w:ascii="Times New Roman" w:hAnsi="Times New Roman" w:cs="Times New Roman"/>
                <w:sz w:val="20"/>
                <w:szCs w:val="20"/>
              </w:rPr>
              <w:t>On track</w:t>
            </w:r>
          </w:p>
        </w:tc>
      </w:tr>
    </w:tbl>
    <w:p w14:paraId="54FF0E90" w14:textId="77777777" w:rsidR="00230ADA" w:rsidRPr="001242E4" w:rsidRDefault="004578CB" w:rsidP="00230ADA">
      <w:pPr>
        <w:ind w:firstLine="720"/>
        <w:rPr>
          <w:rFonts w:ascii="Times New Roman" w:hAnsi="Times New Roman" w:cs="Times New Roman"/>
          <w:sz w:val="20"/>
          <w:szCs w:val="20"/>
        </w:rPr>
      </w:pPr>
      <w:r w:rsidRPr="001242E4">
        <w:rPr>
          <w:rFonts w:ascii="Times New Roman" w:hAnsi="Times New Roman" w:cs="Times New Roman"/>
          <w:sz w:val="20"/>
          <w:szCs w:val="20"/>
        </w:rPr>
        <w:t>Since the Initial Proposal, we have updated the budget by making it more detailed and by reevaluating the estimated cost</w:t>
      </w:r>
      <w:r w:rsidR="00CA6C9B" w:rsidRPr="001242E4">
        <w:rPr>
          <w:rFonts w:ascii="Times New Roman" w:hAnsi="Times New Roman" w:cs="Times New Roman"/>
          <w:sz w:val="20"/>
          <w:szCs w:val="20"/>
        </w:rPr>
        <w:t xml:space="preserve"> because our initial estimate of 53 hours was too low.</w:t>
      </w:r>
      <w:r w:rsidRPr="001242E4">
        <w:rPr>
          <w:rFonts w:ascii="Times New Roman" w:hAnsi="Times New Roman" w:cs="Times New Roman"/>
          <w:sz w:val="20"/>
          <w:szCs w:val="20"/>
        </w:rPr>
        <w:t xml:space="preserve"> </w:t>
      </w:r>
      <w:r w:rsidR="00CA6C9B" w:rsidRPr="001242E4">
        <w:rPr>
          <w:rFonts w:ascii="Times New Roman" w:hAnsi="Times New Roman" w:cs="Times New Roman"/>
          <w:sz w:val="20"/>
          <w:szCs w:val="20"/>
        </w:rPr>
        <w:t xml:space="preserve"> </w:t>
      </w:r>
      <w:r w:rsidR="00230ADA" w:rsidRPr="001242E4">
        <w:rPr>
          <w:rFonts w:ascii="Times New Roman" w:hAnsi="Times New Roman" w:cs="Times New Roman"/>
          <w:sz w:val="20"/>
          <w:szCs w:val="20"/>
        </w:rPr>
        <w:t xml:space="preserve">We </w:t>
      </w:r>
      <w:r w:rsidR="00CA6C9B" w:rsidRPr="001242E4">
        <w:rPr>
          <w:rFonts w:ascii="Times New Roman" w:hAnsi="Times New Roman" w:cs="Times New Roman"/>
          <w:sz w:val="20"/>
          <w:szCs w:val="20"/>
        </w:rPr>
        <w:t xml:space="preserve">now </w:t>
      </w:r>
      <w:r w:rsidR="00230ADA" w:rsidRPr="001242E4">
        <w:rPr>
          <w:rFonts w:ascii="Times New Roman" w:hAnsi="Times New Roman" w:cs="Times New Roman"/>
          <w:sz w:val="20"/>
          <w:szCs w:val="20"/>
        </w:rPr>
        <w:t xml:space="preserve">estimate that the total cost to deliver the proposed spreadsheet model is </w:t>
      </w:r>
      <w:r w:rsidR="007D021E" w:rsidRPr="001242E4">
        <w:rPr>
          <w:rFonts w:ascii="Times New Roman" w:hAnsi="Times New Roman" w:cs="Times New Roman"/>
          <w:sz w:val="20"/>
          <w:szCs w:val="20"/>
        </w:rPr>
        <w:t>74</w:t>
      </w:r>
      <w:r w:rsidR="00230ADA" w:rsidRPr="001242E4">
        <w:rPr>
          <w:rFonts w:ascii="Times New Roman" w:hAnsi="Times New Roman" w:cs="Times New Roman"/>
          <w:sz w:val="20"/>
          <w:szCs w:val="20"/>
        </w:rPr>
        <w:t xml:space="preserve"> hours.  The itemized breakdown can be found below.</w:t>
      </w:r>
    </w:p>
    <w:tbl>
      <w:tblPr>
        <w:tblStyle w:val="TableGrid"/>
        <w:tblW w:w="8280" w:type="dxa"/>
        <w:tblInd w:w="828" w:type="dxa"/>
        <w:tblLook w:val="04A0" w:firstRow="1" w:lastRow="0" w:firstColumn="1" w:lastColumn="0" w:noHBand="0" w:noVBand="1"/>
      </w:tblPr>
      <w:tblGrid>
        <w:gridCol w:w="5040"/>
        <w:gridCol w:w="1111"/>
        <w:gridCol w:w="959"/>
        <w:gridCol w:w="1170"/>
      </w:tblGrid>
      <w:tr w:rsidR="00F75324" w:rsidRPr="001242E4" w14:paraId="4AE629A7" w14:textId="77777777" w:rsidTr="00F75324">
        <w:tc>
          <w:tcPr>
            <w:tcW w:w="6151" w:type="dxa"/>
            <w:gridSpan w:val="2"/>
          </w:tcPr>
          <w:p w14:paraId="57DE9C47"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REFINED BUDGET</w:t>
            </w:r>
          </w:p>
        </w:tc>
        <w:tc>
          <w:tcPr>
            <w:tcW w:w="959" w:type="dxa"/>
          </w:tcPr>
          <w:p w14:paraId="121E3433" w14:textId="77777777" w:rsidR="00F75324" w:rsidRPr="001242E4" w:rsidRDefault="00F75324" w:rsidP="00F14D21">
            <w:pPr>
              <w:rPr>
                <w:rFonts w:ascii="Times New Roman" w:hAnsi="Times New Roman" w:cs="Times New Roman"/>
                <w:sz w:val="20"/>
                <w:szCs w:val="20"/>
              </w:rPr>
            </w:pPr>
          </w:p>
        </w:tc>
        <w:tc>
          <w:tcPr>
            <w:tcW w:w="1170" w:type="dxa"/>
          </w:tcPr>
          <w:p w14:paraId="2BC54B4A" w14:textId="77777777" w:rsidR="00F75324" w:rsidRPr="001242E4" w:rsidRDefault="00F75324" w:rsidP="00F14D21">
            <w:pPr>
              <w:rPr>
                <w:rFonts w:ascii="Times New Roman" w:hAnsi="Times New Roman" w:cs="Times New Roman"/>
                <w:sz w:val="20"/>
                <w:szCs w:val="20"/>
              </w:rPr>
            </w:pPr>
          </w:p>
        </w:tc>
      </w:tr>
      <w:tr w:rsidR="00F75324" w:rsidRPr="001242E4" w14:paraId="3FE4D3DA" w14:textId="77777777" w:rsidTr="00F75324">
        <w:tc>
          <w:tcPr>
            <w:tcW w:w="5040" w:type="dxa"/>
          </w:tcPr>
          <w:p w14:paraId="7AD8C85A"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Action Item</w:t>
            </w:r>
          </w:p>
        </w:tc>
        <w:tc>
          <w:tcPr>
            <w:tcW w:w="1111" w:type="dxa"/>
          </w:tcPr>
          <w:p w14:paraId="698B18FB"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Cost to draft</w:t>
            </w:r>
          </w:p>
        </w:tc>
        <w:tc>
          <w:tcPr>
            <w:tcW w:w="959" w:type="dxa"/>
          </w:tcPr>
          <w:p w14:paraId="184A51CB" w14:textId="77777777" w:rsidR="00F75324" w:rsidRPr="001242E4" w:rsidRDefault="00F75324" w:rsidP="00F75324">
            <w:pPr>
              <w:rPr>
                <w:rFonts w:ascii="Times New Roman" w:hAnsi="Times New Roman" w:cs="Times New Roman"/>
                <w:sz w:val="20"/>
                <w:szCs w:val="20"/>
              </w:rPr>
            </w:pPr>
            <w:r w:rsidRPr="001242E4">
              <w:rPr>
                <w:rFonts w:ascii="Times New Roman" w:hAnsi="Times New Roman" w:cs="Times New Roman"/>
                <w:sz w:val="20"/>
                <w:szCs w:val="20"/>
              </w:rPr>
              <w:t>Cost to revise</w:t>
            </w:r>
          </w:p>
        </w:tc>
        <w:tc>
          <w:tcPr>
            <w:tcW w:w="1170" w:type="dxa"/>
          </w:tcPr>
          <w:p w14:paraId="76308ED7"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Total Cost</w:t>
            </w:r>
          </w:p>
        </w:tc>
      </w:tr>
      <w:tr w:rsidR="00F75324" w:rsidRPr="001242E4" w14:paraId="489326BD" w14:textId="77777777" w:rsidTr="00F75324">
        <w:tc>
          <w:tcPr>
            <w:tcW w:w="5040" w:type="dxa"/>
          </w:tcPr>
          <w:p w14:paraId="48A034E0"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Planning</w:t>
            </w:r>
          </w:p>
        </w:tc>
        <w:tc>
          <w:tcPr>
            <w:tcW w:w="1111" w:type="dxa"/>
          </w:tcPr>
          <w:p w14:paraId="451957AE" w14:textId="77777777" w:rsidR="00F75324" w:rsidRPr="001242E4" w:rsidRDefault="00F75324" w:rsidP="00F14D21">
            <w:pPr>
              <w:rPr>
                <w:rFonts w:ascii="Times New Roman" w:hAnsi="Times New Roman" w:cs="Times New Roman"/>
                <w:sz w:val="20"/>
                <w:szCs w:val="20"/>
              </w:rPr>
            </w:pPr>
          </w:p>
        </w:tc>
        <w:tc>
          <w:tcPr>
            <w:tcW w:w="959" w:type="dxa"/>
          </w:tcPr>
          <w:p w14:paraId="78459409" w14:textId="77777777" w:rsidR="00F75324" w:rsidRPr="001242E4" w:rsidRDefault="00F75324" w:rsidP="00F14D21">
            <w:pPr>
              <w:rPr>
                <w:rFonts w:ascii="Times New Roman" w:hAnsi="Times New Roman" w:cs="Times New Roman"/>
                <w:sz w:val="20"/>
                <w:szCs w:val="20"/>
              </w:rPr>
            </w:pPr>
          </w:p>
        </w:tc>
        <w:tc>
          <w:tcPr>
            <w:tcW w:w="1170" w:type="dxa"/>
          </w:tcPr>
          <w:p w14:paraId="204D17B4" w14:textId="77777777" w:rsidR="00F75324" w:rsidRPr="001242E4" w:rsidRDefault="00F75324" w:rsidP="00F14D21">
            <w:pPr>
              <w:rPr>
                <w:rFonts w:ascii="Times New Roman" w:hAnsi="Times New Roman" w:cs="Times New Roman"/>
                <w:sz w:val="20"/>
                <w:szCs w:val="20"/>
              </w:rPr>
            </w:pPr>
          </w:p>
        </w:tc>
      </w:tr>
      <w:tr w:rsidR="00F75324" w:rsidRPr="001242E4" w14:paraId="42B8F2FB" w14:textId="77777777" w:rsidTr="00F75324">
        <w:tc>
          <w:tcPr>
            <w:tcW w:w="5040" w:type="dxa"/>
          </w:tcPr>
          <w:p w14:paraId="5041EC0A" w14:textId="77777777" w:rsidR="00F75324" w:rsidRPr="001242E4" w:rsidRDefault="00F75324" w:rsidP="00F14D21">
            <w:pPr>
              <w:tabs>
                <w:tab w:val="left" w:pos="720"/>
              </w:tabs>
              <w:rPr>
                <w:rFonts w:ascii="Times New Roman" w:hAnsi="Times New Roman" w:cs="Times New Roman"/>
                <w:sz w:val="20"/>
                <w:szCs w:val="20"/>
              </w:rPr>
            </w:pPr>
            <w:r w:rsidRPr="001242E4">
              <w:rPr>
                <w:rFonts w:ascii="Times New Roman" w:hAnsi="Times New Roman" w:cs="Times New Roman"/>
                <w:sz w:val="20"/>
                <w:szCs w:val="20"/>
              </w:rPr>
              <w:t xml:space="preserve">     Define the problem</w:t>
            </w:r>
          </w:p>
        </w:tc>
        <w:tc>
          <w:tcPr>
            <w:tcW w:w="1111" w:type="dxa"/>
          </w:tcPr>
          <w:p w14:paraId="0C090B23"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5</w:t>
            </w:r>
          </w:p>
        </w:tc>
        <w:tc>
          <w:tcPr>
            <w:tcW w:w="959" w:type="dxa"/>
          </w:tcPr>
          <w:p w14:paraId="51FCE67A"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2</w:t>
            </w:r>
          </w:p>
        </w:tc>
        <w:tc>
          <w:tcPr>
            <w:tcW w:w="1170" w:type="dxa"/>
          </w:tcPr>
          <w:p w14:paraId="6E22A8F7" w14:textId="77777777" w:rsidR="00F75324" w:rsidRPr="001242E4" w:rsidRDefault="007D021E" w:rsidP="00F14D21">
            <w:pPr>
              <w:rPr>
                <w:rFonts w:ascii="Times New Roman" w:hAnsi="Times New Roman" w:cs="Times New Roman"/>
                <w:sz w:val="20"/>
                <w:szCs w:val="20"/>
              </w:rPr>
            </w:pPr>
            <w:r w:rsidRPr="001242E4">
              <w:rPr>
                <w:rFonts w:ascii="Times New Roman" w:hAnsi="Times New Roman" w:cs="Times New Roman"/>
                <w:sz w:val="20"/>
                <w:szCs w:val="20"/>
              </w:rPr>
              <w:t>7</w:t>
            </w:r>
          </w:p>
        </w:tc>
      </w:tr>
      <w:tr w:rsidR="00F75324" w:rsidRPr="001242E4" w14:paraId="33210C08" w14:textId="77777777" w:rsidTr="00F75324">
        <w:tc>
          <w:tcPr>
            <w:tcW w:w="5040" w:type="dxa"/>
          </w:tcPr>
          <w:p w14:paraId="4C4E6CB6" w14:textId="77777777" w:rsidR="00F75324" w:rsidRPr="001242E4" w:rsidRDefault="00F75324" w:rsidP="00F75324">
            <w:pPr>
              <w:rPr>
                <w:rFonts w:ascii="Times New Roman" w:hAnsi="Times New Roman" w:cs="Times New Roman"/>
                <w:sz w:val="20"/>
                <w:szCs w:val="20"/>
              </w:rPr>
            </w:pPr>
            <w:r w:rsidRPr="001242E4">
              <w:rPr>
                <w:rFonts w:ascii="Times New Roman" w:hAnsi="Times New Roman" w:cs="Times New Roman"/>
                <w:sz w:val="20"/>
                <w:szCs w:val="20"/>
              </w:rPr>
              <w:t xml:space="preserve">     Allocate the project components amongst team members</w:t>
            </w:r>
          </w:p>
        </w:tc>
        <w:tc>
          <w:tcPr>
            <w:tcW w:w="1111" w:type="dxa"/>
          </w:tcPr>
          <w:p w14:paraId="77AD60AC"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1</w:t>
            </w:r>
          </w:p>
        </w:tc>
        <w:tc>
          <w:tcPr>
            <w:tcW w:w="959" w:type="dxa"/>
          </w:tcPr>
          <w:p w14:paraId="5162AF87"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1</w:t>
            </w:r>
          </w:p>
        </w:tc>
        <w:tc>
          <w:tcPr>
            <w:tcW w:w="1170" w:type="dxa"/>
          </w:tcPr>
          <w:p w14:paraId="51F4B06C" w14:textId="77777777" w:rsidR="00F75324" w:rsidRPr="001242E4" w:rsidRDefault="007D021E" w:rsidP="00F14D21">
            <w:pPr>
              <w:rPr>
                <w:rFonts w:ascii="Times New Roman" w:hAnsi="Times New Roman" w:cs="Times New Roman"/>
                <w:sz w:val="20"/>
                <w:szCs w:val="20"/>
              </w:rPr>
            </w:pPr>
            <w:r w:rsidRPr="001242E4">
              <w:rPr>
                <w:rFonts w:ascii="Times New Roman" w:hAnsi="Times New Roman" w:cs="Times New Roman"/>
                <w:sz w:val="20"/>
                <w:szCs w:val="20"/>
              </w:rPr>
              <w:t>2</w:t>
            </w:r>
          </w:p>
        </w:tc>
      </w:tr>
      <w:tr w:rsidR="00F75324" w:rsidRPr="001242E4" w14:paraId="14C6B5EC" w14:textId="77777777" w:rsidTr="00F75324">
        <w:tc>
          <w:tcPr>
            <w:tcW w:w="5040" w:type="dxa"/>
          </w:tcPr>
          <w:p w14:paraId="15D75EDC"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 xml:space="preserve">     Devise a schedule for completion of the entire project</w:t>
            </w:r>
          </w:p>
        </w:tc>
        <w:tc>
          <w:tcPr>
            <w:tcW w:w="1111" w:type="dxa"/>
          </w:tcPr>
          <w:p w14:paraId="025ECA22"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1</w:t>
            </w:r>
          </w:p>
        </w:tc>
        <w:tc>
          <w:tcPr>
            <w:tcW w:w="959" w:type="dxa"/>
          </w:tcPr>
          <w:p w14:paraId="097D3446"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1</w:t>
            </w:r>
          </w:p>
        </w:tc>
        <w:tc>
          <w:tcPr>
            <w:tcW w:w="1170" w:type="dxa"/>
          </w:tcPr>
          <w:p w14:paraId="234B2492" w14:textId="77777777" w:rsidR="00F75324" w:rsidRPr="001242E4" w:rsidRDefault="007D021E" w:rsidP="00F14D21">
            <w:pPr>
              <w:rPr>
                <w:rFonts w:ascii="Times New Roman" w:hAnsi="Times New Roman" w:cs="Times New Roman"/>
                <w:sz w:val="20"/>
                <w:szCs w:val="20"/>
              </w:rPr>
            </w:pPr>
            <w:r w:rsidRPr="001242E4">
              <w:rPr>
                <w:rFonts w:ascii="Times New Roman" w:hAnsi="Times New Roman" w:cs="Times New Roman"/>
                <w:sz w:val="20"/>
                <w:szCs w:val="20"/>
              </w:rPr>
              <w:t>2</w:t>
            </w:r>
          </w:p>
        </w:tc>
      </w:tr>
      <w:tr w:rsidR="00F75324" w:rsidRPr="001242E4" w14:paraId="62070204" w14:textId="77777777" w:rsidTr="00F75324">
        <w:tc>
          <w:tcPr>
            <w:tcW w:w="5040" w:type="dxa"/>
          </w:tcPr>
          <w:p w14:paraId="263DCE81"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 xml:space="preserve">Modeling </w:t>
            </w:r>
          </w:p>
        </w:tc>
        <w:tc>
          <w:tcPr>
            <w:tcW w:w="1111" w:type="dxa"/>
          </w:tcPr>
          <w:p w14:paraId="2C27E9B1" w14:textId="77777777" w:rsidR="00F75324" w:rsidRPr="001242E4" w:rsidRDefault="00F75324" w:rsidP="00F14D21">
            <w:pPr>
              <w:rPr>
                <w:rFonts w:ascii="Times New Roman" w:hAnsi="Times New Roman" w:cs="Times New Roman"/>
                <w:sz w:val="20"/>
                <w:szCs w:val="20"/>
              </w:rPr>
            </w:pPr>
          </w:p>
        </w:tc>
        <w:tc>
          <w:tcPr>
            <w:tcW w:w="959" w:type="dxa"/>
          </w:tcPr>
          <w:p w14:paraId="123CFDB0" w14:textId="77777777" w:rsidR="00F75324" w:rsidRPr="001242E4" w:rsidRDefault="00F75324" w:rsidP="00F14D21">
            <w:pPr>
              <w:rPr>
                <w:rFonts w:ascii="Times New Roman" w:hAnsi="Times New Roman" w:cs="Times New Roman"/>
                <w:sz w:val="20"/>
                <w:szCs w:val="20"/>
              </w:rPr>
            </w:pPr>
          </w:p>
        </w:tc>
        <w:tc>
          <w:tcPr>
            <w:tcW w:w="1170" w:type="dxa"/>
          </w:tcPr>
          <w:p w14:paraId="48DD049E" w14:textId="77777777" w:rsidR="00F75324" w:rsidRPr="001242E4" w:rsidRDefault="00F75324" w:rsidP="00F14D21">
            <w:pPr>
              <w:rPr>
                <w:rFonts w:ascii="Times New Roman" w:hAnsi="Times New Roman" w:cs="Times New Roman"/>
                <w:sz w:val="20"/>
                <w:szCs w:val="20"/>
              </w:rPr>
            </w:pPr>
          </w:p>
        </w:tc>
      </w:tr>
      <w:tr w:rsidR="00F75324" w:rsidRPr="001242E4" w14:paraId="139F93D4" w14:textId="77777777" w:rsidTr="00F75324">
        <w:tc>
          <w:tcPr>
            <w:tcW w:w="5040" w:type="dxa"/>
          </w:tcPr>
          <w:p w14:paraId="41E54917" w14:textId="77777777" w:rsidR="00F75324" w:rsidRPr="001242E4" w:rsidRDefault="00F75324" w:rsidP="00F75324">
            <w:pPr>
              <w:rPr>
                <w:rFonts w:ascii="Times New Roman" w:hAnsi="Times New Roman" w:cs="Times New Roman"/>
                <w:sz w:val="20"/>
                <w:szCs w:val="20"/>
              </w:rPr>
            </w:pPr>
            <w:r w:rsidRPr="001242E4">
              <w:rPr>
                <w:rFonts w:ascii="Times New Roman" w:hAnsi="Times New Roman" w:cs="Times New Roman"/>
                <w:sz w:val="20"/>
                <w:szCs w:val="20"/>
              </w:rPr>
              <w:t xml:space="preserve">     Model revenues</w:t>
            </w:r>
          </w:p>
        </w:tc>
        <w:tc>
          <w:tcPr>
            <w:tcW w:w="1111" w:type="dxa"/>
          </w:tcPr>
          <w:p w14:paraId="1431D7F1"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7</w:t>
            </w:r>
          </w:p>
        </w:tc>
        <w:tc>
          <w:tcPr>
            <w:tcW w:w="959" w:type="dxa"/>
          </w:tcPr>
          <w:p w14:paraId="5735F132"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3</w:t>
            </w:r>
          </w:p>
        </w:tc>
        <w:tc>
          <w:tcPr>
            <w:tcW w:w="1170" w:type="dxa"/>
          </w:tcPr>
          <w:p w14:paraId="4B72F14A" w14:textId="77777777" w:rsidR="00F75324" w:rsidRPr="001242E4" w:rsidRDefault="007D021E" w:rsidP="00F14D21">
            <w:pPr>
              <w:rPr>
                <w:rFonts w:ascii="Times New Roman" w:hAnsi="Times New Roman" w:cs="Times New Roman"/>
                <w:sz w:val="20"/>
                <w:szCs w:val="20"/>
              </w:rPr>
            </w:pPr>
            <w:r w:rsidRPr="001242E4">
              <w:rPr>
                <w:rFonts w:ascii="Times New Roman" w:hAnsi="Times New Roman" w:cs="Times New Roman"/>
                <w:sz w:val="20"/>
                <w:szCs w:val="20"/>
              </w:rPr>
              <w:t>10</w:t>
            </w:r>
          </w:p>
        </w:tc>
      </w:tr>
      <w:tr w:rsidR="00F75324" w:rsidRPr="001242E4" w14:paraId="02EF2EA0" w14:textId="77777777" w:rsidTr="00F75324">
        <w:tc>
          <w:tcPr>
            <w:tcW w:w="5040" w:type="dxa"/>
          </w:tcPr>
          <w:p w14:paraId="6BF6EDBA" w14:textId="77777777" w:rsidR="00F75324" w:rsidRPr="001242E4" w:rsidRDefault="00F75324" w:rsidP="00F75324">
            <w:pPr>
              <w:rPr>
                <w:rFonts w:ascii="Times New Roman" w:hAnsi="Times New Roman" w:cs="Times New Roman"/>
                <w:sz w:val="20"/>
                <w:szCs w:val="20"/>
              </w:rPr>
            </w:pPr>
            <w:r w:rsidRPr="001242E4">
              <w:rPr>
                <w:rFonts w:ascii="Times New Roman" w:hAnsi="Times New Roman" w:cs="Times New Roman"/>
                <w:sz w:val="20"/>
                <w:szCs w:val="20"/>
              </w:rPr>
              <w:t xml:space="preserve">     Model expenses</w:t>
            </w:r>
          </w:p>
        </w:tc>
        <w:tc>
          <w:tcPr>
            <w:tcW w:w="1111" w:type="dxa"/>
          </w:tcPr>
          <w:p w14:paraId="7B0ADDDF"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7</w:t>
            </w:r>
          </w:p>
        </w:tc>
        <w:tc>
          <w:tcPr>
            <w:tcW w:w="959" w:type="dxa"/>
          </w:tcPr>
          <w:p w14:paraId="6AEEA407"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3</w:t>
            </w:r>
          </w:p>
        </w:tc>
        <w:tc>
          <w:tcPr>
            <w:tcW w:w="1170" w:type="dxa"/>
          </w:tcPr>
          <w:p w14:paraId="60178FA9" w14:textId="77777777" w:rsidR="00F75324" w:rsidRPr="001242E4" w:rsidRDefault="007D021E" w:rsidP="00F14D21">
            <w:pPr>
              <w:rPr>
                <w:rFonts w:ascii="Times New Roman" w:hAnsi="Times New Roman" w:cs="Times New Roman"/>
                <w:sz w:val="20"/>
                <w:szCs w:val="20"/>
              </w:rPr>
            </w:pPr>
            <w:r w:rsidRPr="001242E4">
              <w:rPr>
                <w:rFonts w:ascii="Times New Roman" w:hAnsi="Times New Roman" w:cs="Times New Roman"/>
                <w:sz w:val="20"/>
                <w:szCs w:val="20"/>
              </w:rPr>
              <w:t>10</w:t>
            </w:r>
          </w:p>
        </w:tc>
      </w:tr>
      <w:tr w:rsidR="00F75324" w:rsidRPr="001242E4" w14:paraId="60540705" w14:textId="77777777" w:rsidTr="00F75324">
        <w:tc>
          <w:tcPr>
            <w:tcW w:w="5040" w:type="dxa"/>
          </w:tcPr>
          <w:p w14:paraId="2CDC56A4" w14:textId="77777777" w:rsidR="00F75324" w:rsidRPr="001242E4" w:rsidRDefault="00F75324" w:rsidP="00F75324">
            <w:pPr>
              <w:rPr>
                <w:rFonts w:ascii="Times New Roman" w:hAnsi="Times New Roman" w:cs="Times New Roman"/>
                <w:sz w:val="20"/>
                <w:szCs w:val="20"/>
              </w:rPr>
            </w:pPr>
            <w:r w:rsidRPr="001242E4">
              <w:rPr>
                <w:rFonts w:ascii="Times New Roman" w:hAnsi="Times New Roman" w:cs="Times New Roman"/>
                <w:sz w:val="20"/>
                <w:szCs w:val="20"/>
              </w:rPr>
              <w:t xml:space="preserve">     Model net income</w:t>
            </w:r>
          </w:p>
        </w:tc>
        <w:tc>
          <w:tcPr>
            <w:tcW w:w="1111" w:type="dxa"/>
          </w:tcPr>
          <w:p w14:paraId="1BF492FF" w14:textId="77777777" w:rsidR="00F75324" w:rsidRPr="001242E4" w:rsidRDefault="007D021E" w:rsidP="00F14D21">
            <w:pPr>
              <w:rPr>
                <w:rFonts w:ascii="Times New Roman" w:hAnsi="Times New Roman" w:cs="Times New Roman"/>
                <w:sz w:val="20"/>
                <w:szCs w:val="20"/>
              </w:rPr>
            </w:pPr>
            <w:r w:rsidRPr="001242E4">
              <w:rPr>
                <w:rFonts w:ascii="Times New Roman" w:hAnsi="Times New Roman" w:cs="Times New Roman"/>
                <w:sz w:val="20"/>
                <w:szCs w:val="20"/>
              </w:rPr>
              <w:t>5</w:t>
            </w:r>
          </w:p>
        </w:tc>
        <w:tc>
          <w:tcPr>
            <w:tcW w:w="959" w:type="dxa"/>
          </w:tcPr>
          <w:p w14:paraId="10B7FAB6" w14:textId="77777777" w:rsidR="00F75324" w:rsidRPr="001242E4" w:rsidRDefault="007D021E" w:rsidP="00F14D21">
            <w:pPr>
              <w:rPr>
                <w:rFonts w:ascii="Times New Roman" w:hAnsi="Times New Roman" w:cs="Times New Roman"/>
                <w:sz w:val="20"/>
                <w:szCs w:val="20"/>
              </w:rPr>
            </w:pPr>
            <w:r w:rsidRPr="001242E4">
              <w:rPr>
                <w:rFonts w:ascii="Times New Roman" w:hAnsi="Times New Roman" w:cs="Times New Roman"/>
                <w:sz w:val="20"/>
                <w:szCs w:val="20"/>
              </w:rPr>
              <w:t>1</w:t>
            </w:r>
          </w:p>
        </w:tc>
        <w:tc>
          <w:tcPr>
            <w:tcW w:w="1170" w:type="dxa"/>
          </w:tcPr>
          <w:p w14:paraId="7D19C2D3" w14:textId="77777777" w:rsidR="007D021E" w:rsidRPr="001242E4" w:rsidRDefault="007D021E" w:rsidP="00F14D21">
            <w:pPr>
              <w:rPr>
                <w:rFonts w:ascii="Times New Roman" w:hAnsi="Times New Roman" w:cs="Times New Roman"/>
                <w:sz w:val="20"/>
                <w:szCs w:val="20"/>
              </w:rPr>
            </w:pPr>
            <w:r w:rsidRPr="001242E4">
              <w:rPr>
                <w:rFonts w:ascii="Times New Roman" w:hAnsi="Times New Roman" w:cs="Times New Roman"/>
                <w:sz w:val="20"/>
                <w:szCs w:val="20"/>
              </w:rPr>
              <w:t>6</w:t>
            </w:r>
          </w:p>
        </w:tc>
      </w:tr>
      <w:tr w:rsidR="00F75324" w:rsidRPr="001242E4" w14:paraId="04E06F64" w14:textId="77777777" w:rsidTr="00F75324">
        <w:tc>
          <w:tcPr>
            <w:tcW w:w="5040" w:type="dxa"/>
          </w:tcPr>
          <w:p w14:paraId="129E3A17" w14:textId="77777777" w:rsidR="00F75324" w:rsidRPr="001242E4" w:rsidRDefault="00F75324" w:rsidP="00F75324">
            <w:pPr>
              <w:rPr>
                <w:rFonts w:ascii="Times New Roman" w:hAnsi="Times New Roman" w:cs="Times New Roman"/>
                <w:sz w:val="20"/>
                <w:szCs w:val="20"/>
              </w:rPr>
            </w:pPr>
            <w:r w:rsidRPr="001242E4">
              <w:rPr>
                <w:rFonts w:ascii="Times New Roman" w:hAnsi="Times New Roman" w:cs="Times New Roman"/>
                <w:sz w:val="20"/>
                <w:szCs w:val="20"/>
              </w:rPr>
              <w:t xml:space="preserve">     Graphically display output using charts</w:t>
            </w:r>
          </w:p>
        </w:tc>
        <w:tc>
          <w:tcPr>
            <w:tcW w:w="1111" w:type="dxa"/>
          </w:tcPr>
          <w:p w14:paraId="5B272DB7"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4</w:t>
            </w:r>
          </w:p>
        </w:tc>
        <w:tc>
          <w:tcPr>
            <w:tcW w:w="959" w:type="dxa"/>
          </w:tcPr>
          <w:p w14:paraId="0911A983"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1</w:t>
            </w:r>
          </w:p>
        </w:tc>
        <w:tc>
          <w:tcPr>
            <w:tcW w:w="1170" w:type="dxa"/>
          </w:tcPr>
          <w:p w14:paraId="05A0CCE0" w14:textId="77777777" w:rsidR="00F75324" w:rsidRPr="001242E4" w:rsidRDefault="007D021E" w:rsidP="00F14D21">
            <w:pPr>
              <w:rPr>
                <w:rFonts w:ascii="Times New Roman" w:hAnsi="Times New Roman" w:cs="Times New Roman"/>
                <w:sz w:val="20"/>
                <w:szCs w:val="20"/>
              </w:rPr>
            </w:pPr>
            <w:r w:rsidRPr="001242E4">
              <w:rPr>
                <w:rFonts w:ascii="Times New Roman" w:hAnsi="Times New Roman" w:cs="Times New Roman"/>
                <w:sz w:val="20"/>
                <w:szCs w:val="20"/>
              </w:rPr>
              <w:t>5</w:t>
            </w:r>
          </w:p>
        </w:tc>
      </w:tr>
      <w:tr w:rsidR="00F75324" w:rsidRPr="001242E4" w14:paraId="33E06AAD" w14:textId="77777777" w:rsidTr="00F75324">
        <w:tc>
          <w:tcPr>
            <w:tcW w:w="5040" w:type="dxa"/>
          </w:tcPr>
          <w:p w14:paraId="311E03C7"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Documents</w:t>
            </w:r>
          </w:p>
        </w:tc>
        <w:tc>
          <w:tcPr>
            <w:tcW w:w="1111" w:type="dxa"/>
          </w:tcPr>
          <w:p w14:paraId="6783C8D3" w14:textId="77777777" w:rsidR="00F75324" w:rsidRPr="001242E4" w:rsidRDefault="00F75324" w:rsidP="00F14D21">
            <w:pPr>
              <w:rPr>
                <w:rFonts w:ascii="Times New Roman" w:hAnsi="Times New Roman" w:cs="Times New Roman"/>
                <w:sz w:val="20"/>
                <w:szCs w:val="20"/>
              </w:rPr>
            </w:pPr>
          </w:p>
        </w:tc>
        <w:tc>
          <w:tcPr>
            <w:tcW w:w="959" w:type="dxa"/>
          </w:tcPr>
          <w:p w14:paraId="45BC3732" w14:textId="77777777" w:rsidR="00F75324" w:rsidRPr="001242E4" w:rsidRDefault="00F75324" w:rsidP="00F14D21">
            <w:pPr>
              <w:rPr>
                <w:rFonts w:ascii="Times New Roman" w:hAnsi="Times New Roman" w:cs="Times New Roman"/>
                <w:sz w:val="20"/>
                <w:szCs w:val="20"/>
              </w:rPr>
            </w:pPr>
          </w:p>
        </w:tc>
        <w:tc>
          <w:tcPr>
            <w:tcW w:w="1170" w:type="dxa"/>
          </w:tcPr>
          <w:p w14:paraId="609E4C42" w14:textId="77777777" w:rsidR="00F75324" w:rsidRPr="001242E4" w:rsidRDefault="00F75324" w:rsidP="00F14D21">
            <w:pPr>
              <w:rPr>
                <w:rFonts w:ascii="Times New Roman" w:hAnsi="Times New Roman" w:cs="Times New Roman"/>
                <w:sz w:val="20"/>
                <w:szCs w:val="20"/>
              </w:rPr>
            </w:pPr>
          </w:p>
        </w:tc>
      </w:tr>
      <w:tr w:rsidR="00F75324" w:rsidRPr="001242E4" w14:paraId="64F36571" w14:textId="77777777" w:rsidTr="00F75324">
        <w:tc>
          <w:tcPr>
            <w:tcW w:w="5040" w:type="dxa"/>
          </w:tcPr>
          <w:p w14:paraId="43693B80"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 xml:space="preserve">     Cost of producing Course Project Proposal</w:t>
            </w:r>
          </w:p>
        </w:tc>
        <w:tc>
          <w:tcPr>
            <w:tcW w:w="1111" w:type="dxa"/>
          </w:tcPr>
          <w:p w14:paraId="371C705F"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4</w:t>
            </w:r>
          </w:p>
        </w:tc>
        <w:tc>
          <w:tcPr>
            <w:tcW w:w="959" w:type="dxa"/>
          </w:tcPr>
          <w:p w14:paraId="590FC24E"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1</w:t>
            </w:r>
          </w:p>
        </w:tc>
        <w:tc>
          <w:tcPr>
            <w:tcW w:w="1170" w:type="dxa"/>
          </w:tcPr>
          <w:p w14:paraId="4C9E035A" w14:textId="77777777" w:rsidR="00F75324" w:rsidRPr="001242E4" w:rsidRDefault="007D021E" w:rsidP="00F14D21">
            <w:pPr>
              <w:rPr>
                <w:rFonts w:ascii="Times New Roman" w:hAnsi="Times New Roman" w:cs="Times New Roman"/>
                <w:sz w:val="20"/>
                <w:szCs w:val="20"/>
              </w:rPr>
            </w:pPr>
            <w:r w:rsidRPr="001242E4">
              <w:rPr>
                <w:rFonts w:ascii="Times New Roman" w:hAnsi="Times New Roman" w:cs="Times New Roman"/>
                <w:sz w:val="20"/>
                <w:szCs w:val="20"/>
              </w:rPr>
              <w:t>5</w:t>
            </w:r>
          </w:p>
        </w:tc>
      </w:tr>
      <w:tr w:rsidR="00F75324" w:rsidRPr="001242E4" w14:paraId="4822BEF1" w14:textId="77777777" w:rsidTr="00F75324">
        <w:tc>
          <w:tcPr>
            <w:tcW w:w="5040" w:type="dxa"/>
          </w:tcPr>
          <w:p w14:paraId="68878068"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 xml:space="preserve">     Cost of producing Midpoint Status Report</w:t>
            </w:r>
          </w:p>
        </w:tc>
        <w:tc>
          <w:tcPr>
            <w:tcW w:w="1111" w:type="dxa"/>
          </w:tcPr>
          <w:p w14:paraId="31560640"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3</w:t>
            </w:r>
          </w:p>
        </w:tc>
        <w:tc>
          <w:tcPr>
            <w:tcW w:w="959" w:type="dxa"/>
          </w:tcPr>
          <w:p w14:paraId="4C3A9160"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1</w:t>
            </w:r>
          </w:p>
        </w:tc>
        <w:tc>
          <w:tcPr>
            <w:tcW w:w="1170" w:type="dxa"/>
          </w:tcPr>
          <w:p w14:paraId="7DE7FEB1" w14:textId="77777777" w:rsidR="00F75324" w:rsidRPr="001242E4" w:rsidRDefault="007D021E" w:rsidP="00F14D21">
            <w:pPr>
              <w:rPr>
                <w:rFonts w:ascii="Times New Roman" w:hAnsi="Times New Roman" w:cs="Times New Roman"/>
                <w:sz w:val="20"/>
                <w:szCs w:val="20"/>
              </w:rPr>
            </w:pPr>
            <w:r w:rsidRPr="001242E4">
              <w:rPr>
                <w:rFonts w:ascii="Times New Roman" w:hAnsi="Times New Roman" w:cs="Times New Roman"/>
                <w:sz w:val="20"/>
                <w:szCs w:val="20"/>
              </w:rPr>
              <w:t>4</w:t>
            </w:r>
          </w:p>
        </w:tc>
      </w:tr>
      <w:tr w:rsidR="00F75324" w:rsidRPr="001242E4" w14:paraId="2DF138E3" w14:textId="77777777" w:rsidTr="00F75324">
        <w:tc>
          <w:tcPr>
            <w:tcW w:w="5040" w:type="dxa"/>
          </w:tcPr>
          <w:p w14:paraId="7803FA17"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 xml:space="preserve">     Cost of producing Final Report</w:t>
            </w:r>
          </w:p>
        </w:tc>
        <w:tc>
          <w:tcPr>
            <w:tcW w:w="1111" w:type="dxa"/>
          </w:tcPr>
          <w:p w14:paraId="4B9E3CB1" w14:textId="77777777" w:rsidR="00F75324" w:rsidRPr="001242E4" w:rsidRDefault="007D021E" w:rsidP="00F14D21">
            <w:pPr>
              <w:rPr>
                <w:rFonts w:ascii="Times New Roman" w:hAnsi="Times New Roman" w:cs="Times New Roman"/>
                <w:sz w:val="20"/>
                <w:szCs w:val="20"/>
              </w:rPr>
            </w:pPr>
            <w:r w:rsidRPr="001242E4">
              <w:rPr>
                <w:rFonts w:ascii="Times New Roman" w:hAnsi="Times New Roman" w:cs="Times New Roman"/>
                <w:sz w:val="20"/>
                <w:szCs w:val="20"/>
              </w:rPr>
              <w:t>6</w:t>
            </w:r>
          </w:p>
        </w:tc>
        <w:tc>
          <w:tcPr>
            <w:tcW w:w="959" w:type="dxa"/>
          </w:tcPr>
          <w:p w14:paraId="108B215A"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3</w:t>
            </w:r>
          </w:p>
        </w:tc>
        <w:tc>
          <w:tcPr>
            <w:tcW w:w="1170" w:type="dxa"/>
          </w:tcPr>
          <w:p w14:paraId="448B455F" w14:textId="77777777" w:rsidR="00F75324" w:rsidRPr="001242E4" w:rsidRDefault="007D021E" w:rsidP="00F14D21">
            <w:pPr>
              <w:rPr>
                <w:rFonts w:ascii="Times New Roman" w:hAnsi="Times New Roman" w:cs="Times New Roman"/>
                <w:sz w:val="20"/>
                <w:szCs w:val="20"/>
              </w:rPr>
            </w:pPr>
            <w:r w:rsidRPr="001242E4">
              <w:rPr>
                <w:rFonts w:ascii="Times New Roman" w:hAnsi="Times New Roman" w:cs="Times New Roman"/>
                <w:sz w:val="20"/>
                <w:szCs w:val="20"/>
              </w:rPr>
              <w:t>9</w:t>
            </w:r>
          </w:p>
        </w:tc>
      </w:tr>
      <w:tr w:rsidR="00F75324" w:rsidRPr="001242E4" w14:paraId="4528A36F" w14:textId="77777777" w:rsidTr="00F75324">
        <w:tc>
          <w:tcPr>
            <w:tcW w:w="5040" w:type="dxa"/>
          </w:tcPr>
          <w:p w14:paraId="1A201B1C"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 xml:space="preserve">     Cost of producing Usage and Maintenance Guide</w:t>
            </w:r>
          </w:p>
        </w:tc>
        <w:tc>
          <w:tcPr>
            <w:tcW w:w="1111" w:type="dxa"/>
          </w:tcPr>
          <w:p w14:paraId="5CBCAEF4"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5</w:t>
            </w:r>
          </w:p>
        </w:tc>
        <w:tc>
          <w:tcPr>
            <w:tcW w:w="959" w:type="dxa"/>
          </w:tcPr>
          <w:p w14:paraId="4D909FCE"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2</w:t>
            </w:r>
          </w:p>
        </w:tc>
        <w:tc>
          <w:tcPr>
            <w:tcW w:w="1170" w:type="dxa"/>
          </w:tcPr>
          <w:p w14:paraId="404F8185" w14:textId="77777777" w:rsidR="00F75324" w:rsidRPr="001242E4" w:rsidRDefault="007D021E" w:rsidP="00F14D21">
            <w:pPr>
              <w:rPr>
                <w:rFonts w:ascii="Times New Roman" w:hAnsi="Times New Roman" w:cs="Times New Roman"/>
                <w:sz w:val="20"/>
                <w:szCs w:val="20"/>
              </w:rPr>
            </w:pPr>
            <w:r w:rsidRPr="001242E4">
              <w:rPr>
                <w:rFonts w:ascii="Times New Roman" w:hAnsi="Times New Roman" w:cs="Times New Roman"/>
                <w:sz w:val="20"/>
                <w:szCs w:val="20"/>
              </w:rPr>
              <w:t>7</w:t>
            </w:r>
          </w:p>
        </w:tc>
      </w:tr>
      <w:tr w:rsidR="00F75324" w:rsidRPr="001242E4" w14:paraId="25463831" w14:textId="77777777" w:rsidTr="00F75324">
        <w:tc>
          <w:tcPr>
            <w:tcW w:w="5040" w:type="dxa"/>
          </w:tcPr>
          <w:p w14:paraId="4312A42D"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Execution</w:t>
            </w:r>
          </w:p>
        </w:tc>
        <w:tc>
          <w:tcPr>
            <w:tcW w:w="1111" w:type="dxa"/>
          </w:tcPr>
          <w:p w14:paraId="3D313DCC" w14:textId="77777777" w:rsidR="00F75324" w:rsidRPr="001242E4" w:rsidRDefault="00F75324" w:rsidP="00F14D21">
            <w:pPr>
              <w:rPr>
                <w:rFonts w:ascii="Times New Roman" w:hAnsi="Times New Roman" w:cs="Times New Roman"/>
                <w:sz w:val="20"/>
                <w:szCs w:val="20"/>
              </w:rPr>
            </w:pPr>
          </w:p>
        </w:tc>
        <w:tc>
          <w:tcPr>
            <w:tcW w:w="959" w:type="dxa"/>
          </w:tcPr>
          <w:p w14:paraId="251C80B8" w14:textId="77777777" w:rsidR="00F75324" w:rsidRPr="001242E4" w:rsidRDefault="00F75324" w:rsidP="00F14D21">
            <w:pPr>
              <w:rPr>
                <w:rFonts w:ascii="Times New Roman" w:hAnsi="Times New Roman" w:cs="Times New Roman"/>
                <w:sz w:val="20"/>
                <w:szCs w:val="20"/>
              </w:rPr>
            </w:pPr>
          </w:p>
        </w:tc>
        <w:tc>
          <w:tcPr>
            <w:tcW w:w="1170" w:type="dxa"/>
          </w:tcPr>
          <w:p w14:paraId="5182E2DE" w14:textId="77777777" w:rsidR="00F75324" w:rsidRPr="001242E4" w:rsidRDefault="00F75324" w:rsidP="00F14D21">
            <w:pPr>
              <w:rPr>
                <w:rFonts w:ascii="Times New Roman" w:hAnsi="Times New Roman" w:cs="Times New Roman"/>
                <w:sz w:val="20"/>
                <w:szCs w:val="20"/>
              </w:rPr>
            </w:pPr>
          </w:p>
        </w:tc>
      </w:tr>
      <w:tr w:rsidR="00F75324" w:rsidRPr="001242E4" w14:paraId="71370119" w14:textId="77777777" w:rsidTr="00F75324">
        <w:tc>
          <w:tcPr>
            <w:tcW w:w="5040" w:type="dxa"/>
          </w:tcPr>
          <w:p w14:paraId="11E6659A"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 xml:space="preserve">     Explore the problem</w:t>
            </w:r>
          </w:p>
        </w:tc>
        <w:tc>
          <w:tcPr>
            <w:tcW w:w="1111" w:type="dxa"/>
          </w:tcPr>
          <w:p w14:paraId="4ED48875"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2</w:t>
            </w:r>
          </w:p>
        </w:tc>
        <w:tc>
          <w:tcPr>
            <w:tcW w:w="959" w:type="dxa"/>
          </w:tcPr>
          <w:p w14:paraId="4A83BD3B"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1</w:t>
            </w:r>
          </w:p>
        </w:tc>
        <w:tc>
          <w:tcPr>
            <w:tcW w:w="1170" w:type="dxa"/>
          </w:tcPr>
          <w:p w14:paraId="3AFF5A46" w14:textId="77777777" w:rsidR="00F75324" w:rsidRPr="001242E4" w:rsidRDefault="007D021E" w:rsidP="00F14D21">
            <w:pPr>
              <w:rPr>
                <w:rFonts w:ascii="Times New Roman" w:hAnsi="Times New Roman" w:cs="Times New Roman"/>
                <w:sz w:val="20"/>
                <w:szCs w:val="20"/>
              </w:rPr>
            </w:pPr>
            <w:r w:rsidRPr="001242E4">
              <w:rPr>
                <w:rFonts w:ascii="Times New Roman" w:hAnsi="Times New Roman" w:cs="Times New Roman"/>
                <w:sz w:val="20"/>
                <w:szCs w:val="20"/>
              </w:rPr>
              <w:t>3</w:t>
            </w:r>
          </w:p>
        </w:tc>
      </w:tr>
      <w:tr w:rsidR="00F75324" w:rsidRPr="001242E4" w14:paraId="19C60949" w14:textId="77777777" w:rsidTr="00F75324">
        <w:tc>
          <w:tcPr>
            <w:tcW w:w="5040" w:type="dxa"/>
          </w:tcPr>
          <w:p w14:paraId="66321BD5"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 xml:space="preserve">     Make observations of model’s behavior</w:t>
            </w:r>
          </w:p>
        </w:tc>
        <w:tc>
          <w:tcPr>
            <w:tcW w:w="1111" w:type="dxa"/>
          </w:tcPr>
          <w:p w14:paraId="2B62AF0B"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3</w:t>
            </w:r>
          </w:p>
        </w:tc>
        <w:tc>
          <w:tcPr>
            <w:tcW w:w="959" w:type="dxa"/>
          </w:tcPr>
          <w:p w14:paraId="03E20BB9"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1</w:t>
            </w:r>
          </w:p>
        </w:tc>
        <w:tc>
          <w:tcPr>
            <w:tcW w:w="1170" w:type="dxa"/>
          </w:tcPr>
          <w:p w14:paraId="11E859B4" w14:textId="77777777" w:rsidR="00F75324" w:rsidRPr="001242E4" w:rsidRDefault="007D021E" w:rsidP="00F14D21">
            <w:pPr>
              <w:rPr>
                <w:rFonts w:ascii="Times New Roman" w:hAnsi="Times New Roman" w:cs="Times New Roman"/>
                <w:sz w:val="20"/>
                <w:szCs w:val="20"/>
              </w:rPr>
            </w:pPr>
            <w:r w:rsidRPr="001242E4">
              <w:rPr>
                <w:rFonts w:ascii="Times New Roman" w:hAnsi="Times New Roman" w:cs="Times New Roman"/>
                <w:sz w:val="20"/>
                <w:szCs w:val="20"/>
              </w:rPr>
              <w:t>4</w:t>
            </w:r>
          </w:p>
        </w:tc>
      </w:tr>
      <w:tr w:rsidR="00F75324" w:rsidRPr="001242E4" w14:paraId="457A9744" w14:textId="77777777" w:rsidTr="00F75324">
        <w:tc>
          <w:tcPr>
            <w:tcW w:w="5040" w:type="dxa"/>
          </w:tcPr>
          <w:p w14:paraId="5D5F0684"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TOTAL</w:t>
            </w:r>
          </w:p>
        </w:tc>
        <w:tc>
          <w:tcPr>
            <w:tcW w:w="1111" w:type="dxa"/>
          </w:tcPr>
          <w:p w14:paraId="2189DD5B" w14:textId="77777777" w:rsidR="00F75324" w:rsidRPr="001242E4" w:rsidRDefault="00F75324" w:rsidP="00F14D21">
            <w:pPr>
              <w:rPr>
                <w:rFonts w:ascii="Times New Roman" w:hAnsi="Times New Roman" w:cs="Times New Roman"/>
                <w:sz w:val="20"/>
                <w:szCs w:val="20"/>
              </w:rPr>
            </w:pPr>
            <w:r w:rsidRPr="001242E4">
              <w:rPr>
                <w:rFonts w:ascii="Times New Roman" w:hAnsi="Times New Roman" w:cs="Times New Roman"/>
                <w:sz w:val="20"/>
                <w:szCs w:val="20"/>
              </w:rPr>
              <w:t>53</w:t>
            </w:r>
          </w:p>
        </w:tc>
        <w:tc>
          <w:tcPr>
            <w:tcW w:w="959" w:type="dxa"/>
          </w:tcPr>
          <w:p w14:paraId="40FDB903" w14:textId="77777777" w:rsidR="00F75324" w:rsidRPr="001242E4" w:rsidRDefault="007D021E" w:rsidP="00F14D21">
            <w:pPr>
              <w:rPr>
                <w:rFonts w:ascii="Times New Roman" w:hAnsi="Times New Roman" w:cs="Times New Roman"/>
                <w:sz w:val="20"/>
                <w:szCs w:val="20"/>
              </w:rPr>
            </w:pPr>
            <w:r w:rsidRPr="001242E4">
              <w:rPr>
                <w:rFonts w:ascii="Times New Roman" w:hAnsi="Times New Roman" w:cs="Times New Roman"/>
                <w:sz w:val="20"/>
                <w:szCs w:val="20"/>
              </w:rPr>
              <w:t>21</w:t>
            </w:r>
          </w:p>
        </w:tc>
        <w:tc>
          <w:tcPr>
            <w:tcW w:w="1170" w:type="dxa"/>
          </w:tcPr>
          <w:p w14:paraId="60AF7078" w14:textId="77777777" w:rsidR="00F75324" w:rsidRPr="001242E4" w:rsidRDefault="007D021E" w:rsidP="00F14D21">
            <w:pPr>
              <w:rPr>
                <w:rFonts w:ascii="Times New Roman" w:hAnsi="Times New Roman" w:cs="Times New Roman"/>
                <w:sz w:val="20"/>
                <w:szCs w:val="20"/>
              </w:rPr>
            </w:pPr>
            <w:r w:rsidRPr="001242E4">
              <w:rPr>
                <w:rFonts w:ascii="Times New Roman" w:hAnsi="Times New Roman" w:cs="Times New Roman"/>
                <w:sz w:val="20"/>
                <w:szCs w:val="20"/>
              </w:rPr>
              <w:t>74</w:t>
            </w:r>
          </w:p>
        </w:tc>
      </w:tr>
    </w:tbl>
    <w:p w14:paraId="0B09E638" w14:textId="77777777" w:rsidR="006B546B" w:rsidRPr="001242E4" w:rsidRDefault="006B546B" w:rsidP="006B546B">
      <w:pPr>
        <w:pStyle w:val="ListParagraph"/>
        <w:ind w:left="0"/>
        <w:rPr>
          <w:rFonts w:ascii="Times New Roman" w:hAnsi="Times New Roman" w:cs="Times New Roman"/>
          <w:b/>
          <w:sz w:val="20"/>
          <w:szCs w:val="20"/>
        </w:rPr>
      </w:pPr>
      <w:r w:rsidRPr="001242E4">
        <w:rPr>
          <w:rFonts w:ascii="Times New Roman" w:eastAsia="Times New Roman" w:hAnsi="Times New Roman" w:cs="Times New Roman"/>
          <w:b/>
          <w:sz w:val="20"/>
          <w:szCs w:val="20"/>
        </w:rPr>
        <w:t xml:space="preserve">4.  </w:t>
      </w:r>
      <w:r w:rsidR="00230ADA" w:rsidRPr="001242E4">
        <w:rPr>
          <w:rFonts w:ascii="Times New Roman" w:eastAsia="Times New Roman" w:hAnsi="Times New Roman" w:cs="Times New Roman"/>
          <w:b/>
          <w:sz w:val="20"/>
          <w:szCs w:val="20"/>
        </w:rPr>
        <w:t>Appendix</w:t>
      </w:r>
    </w:p>
    <w:p w14:paraId="15D1B602" w14:textId="77777777" w:rsidR="000C1CAE" w:rsidRPr="001242E4" w:rsidRDefault="00CA6C9B" w:rsidP="008A0F11">
      <w:pPr>
        <w:ind w:firstLine="720"/>
        <w:rPr>
          <w:rFonts w:ascii="Times New Roman" w:hAnsi="Times New Roman" w:cs="Times New Roman"/>
          <w:sz w:val="20"/>
          <w:szCs w:val="20"/>
        </w:rPr>
      </w:pPr>
      <w:r w:rsidRPr="001242E4">
        <w:rPr>
          <w:rFonts w:ascii="Times New Roman" w:hAnsi="Times New Roman" w:cs="Times New Roman"/>
          <w:sz w:val="20"/>
          <w:szCs w:val="20"/>
        </w:rPr>
        <w:t>None.</w:t>
      </w:r>
    </w:p>
    <w:sectPr w:rsidR="000C1CAE" w:rsidRPr="001242E4" w:rsidSect="006B546B">
      <w:headerReference w:type="default" r:id="rId9"/>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BA2FB1D" w14:textId="77777777" w:rsidR="00B6013F" w:rsidRDefault="00B6013F" w:rsidP="00465F1D">
      <w:r>
        <w:separator/>
      </w:r>
    </w:p>
  </w:endnote>
  <w:endnote w:type="continuationSeparator" w:id="0">
    <w:p w14:paraId="2D3121D4" w14:textId="77777777" w:rsidR="00B6013F" w:rsidRDefault="00B6013F" w:rsidP="004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BF32124" w14:textId="77777777" w:rsidR="00B6013F" w:rsidRDefault="00B6013F" w:rsidP="00465F1D">
      <w:r>
        <w:separator/>
      </w:r>
    </w:p>
  </w:footnote>
  <w:footnote w:type="continuationSeparator" w:id="0">
    <w:p w14:paraId="3529E4D9" w14:textId="77777777" w:rsidR="00B6013F" w:rsidRDefault="00B6013F" w:rsidP="00465F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9BD4B" w14:textId="77777777" w:rsidR="00465F1D" w:rsidRPr="00465F1D" w:rsidRDefault="000C1CAE">
    <w:pPr>
      <w:pStyle w:val="Header"/>
      <w:rPr>
        <w:rFonts w:ascii="Times New Roman" w:hAnsi="Times New Roman" w:cs="Times New Roman"/>
        <w:sz w:val="20"/>
        <w:szCs w:val="20"/>
      </w:rPr>
    </w:pPr>
    <w:r>
      <w:rPr>
        <w:rFonts w:ascii="Times New Roman" w:hAnsi="Times New Roman" w:cs="Times New Roman"/>
        <w:sz w:val="20"/>
        <w:szCs w:val="20"/>
      </w:rPr>
      <w:t xml:space="preserve">Page </w:t>
    </w:r>
    <w:r w:rsidR="009822FA" w:rsidRPr="00465F1D">
      <w:rPr>
        <w:rFonts w:ascii="Times New Roman" w:hAnsi="Times New Roman" w:cs="Times New Roman"/>
        <w:sz w:val="20"/>
        <w:szCs w:val="20"/>
      </w:rPr>
      <w:fldChar w:fldCharType="begin"/>
    </w:r>
    <w:r w:rsidR="00465F1D" w:rsidRPr="00465F1D">
      <w:rPr>
        <w:rFonts w:ascii="Times New Roman" w:hAnsi="Times New Roman" w:cs="Times New Roman"/>
        <w:sz w:val="20"/>
        <w:szCs w:val="20"/>
      </w:rPr>
      <w:instrText xml:space="preserve"> PAGE   \* MERGEFORMAT </w:instrText>
    </w:r>
    <w:r w:rsidR="009822FA" w:rsidRPr="00465F1D">
      <w:rPr>
        <w:rFonts w:ascii="Times New Roman" w:hAnsi="Times New Roman" w:cs="Times New Roman"/>
        <w:sz w:val="20"/>
        <w:szCs w:val="20"/>
      </w:rPr>
      <w:fldChar w:fldCharType="separate"/>
    </w:r>
    <w:r w:rsidR="00A9663B">
      <w:rPr>
        <w:rFonts w:ascii="Times New Roman" w:hAnsi="Times New Roman" w:cs="Times New Roman"/>
        <w:noProof/>
        <w:sz w:val="20"/>
        <w:szCs w:val="20"/>
      </w:rPr>
      <w:t>2</w:t>
    </w:r>
    <w:r w:rsidR="009822FA" w:rsidRPr="00465F1D">
      <w:rPr>
        <w:rFonts w:ascii="Times New Roman" w:hAnsi="Times New Roman" w:cs="Times New Roman"/>
        <w:sz w:val="20"/>
        <w:szCs w:val="20"/>
      </w:rPr>
      <w:fldChar w:fldCharType="end"/>
    </w:r>
  </w:p>
  <w:p w14:paraId="6EAFDD3B" w14:textId="77777777" w:rsidR="00465F1D" w:rsidRPr="00465F1D" w:rsidRDefault="00C5620E">
    <w:pPr>
      <w:pStyle w:val="Header"/>
      <w:rPr>
        <w:rFonts w:ascii="Times New Roman" w:hAnsi="Times New Roman" w:cs="Times New Roman"/>
        <w:sz w:val="20"/>
        <w:szCs w:val="20"/>
      </w:rPr>
    </w:pPr>
    <w:r>
      <w:rPr>
        <w:rFonts w:ascii="Times New Roman" w:hAnsi="Times New Roman" w:cs="Times New Roman"/>
        <w:sz w:val="20"/>
        <w:szCs w:val="20"/>
      </w:rPr>
      <w:t>TW2Beers</w:t>
    </w:r>
  </w:p>
  <w:p w14:paraId="6BC70B5B" w14:textId="77777777" w:rsidR="00465F1D" w:rsidRPr="00465F1D" w:rsidRDefault="00D972F7">
    <w:pPr>
      <w:pStyle w:val="Header"/>
      <w:rPr>
        <w:rFonts w:ascii="Times New Roman" w:hAnsi="Times New Roman" w:cs="Times New Roman"/>
        <w:sz w:val="20"/>
        <w:szCs w:val="20"/>
      </w:rPr>
    </w:pPr>
    <w:r>
      <w:rPr>
        <w:rFonts w:ascii="Times New Roman" w:hAnsi="Times New Roman" w:cs="Times New Roman"/>
        <w:sz w:val="20"/>
        <w:szCs w:val="20"/>
      </w:rPr>
      <w:t>Midpoint Status Report</w:t>
    </w:r>
  </w:p>
  <w:p w14:paraId="4E0B83B1" w14:textId="77777777" w:rsidR="00465F1D" w:rsidRPr="00465F1D" w:rsidRDefault="00D972F7">
    <w:pPr>
      <w:pStyle w:val="Header"/>
      <w:rPr>
        <w:rFonts w:ascii="Times New Roman" w:hAnsi="Times New Roman" w:cs="Times New Roman"/>
        <w:sz w:val="20"/>
        <w:szCs w:val="20"/>
      </w:rPr>
    </w:pPr>
    <w:r>
      <w:rPr>
        <w:rFonts w:ascii="Times New Roman" w:hAnsi="Times New Roman" w:cs="Times New Roman"/>
        <w:sz w:val="20"/>
        <w:szCs w:val="20"/>
      </w:rPr>
      <w:t>Revision Number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5B772DBB"/>
    <w:multiLevelType w:val="hybridMultilevel"/>
    <w:tmpl w:val="BBDC7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465F1D"/>
    <w:rsid w:val="000365D2"/>
    <w:rsid w:val="00064151"/>
    <w:rsid w:val="000674E7"/>
    <w:rsid w:val="00077B8D"/>
    <w:rsid w:val="000858E2"/>
    <w:rsid w:val="000C1CAE"/>
    <w:rsid w:val="000D1108"/>
    <w:rsid w:val="001242E4"/>
    <w:rsid w:val="00230ADA"/>
    <w:rsid w:val="0023497E"/>
    <w:rsid w:val="00317D5B"/>
    <w:rsid w:val="00396B33"/>
    <w:rsid w:val="00402AAC"/>
    <w:rsid w:val="00410C08"/>
    <w:rsid w:val="00426A00"/>
    <w:rsid w:val="0043096D"/>
    <w:rsid w:val="00435045"/>
    <w:rsid w:val="004578CB"/>
    <w:rsid w:val="00465F1D"/>
    <w:rsid w:val="0047351C"/>
    <w:rsid w:val="00513377"/>
    <w:rsid w:val="00530810"/>
    <w:rsid w:val="005825A6"/>
    <w:rsid w:val="005E7C68"/>
    <w:rsid w:val="005F1A68"/>
    <w:rsid w:val="005F63F5"/>
    <w:rsid w:val="006170F5"/>
    <w:rsid w:val="00654626"/>
    <w:rsid w:val="006B546B"/>
    <w:rsid w:val="006E77E6"/>
    <w:rsid w:val="0074168B"/>
    <w:rsid w:val="0075161E"/>
    <w:rsid w:val="00793B21"/>
    <w:rsid w:val="007D021E"/>
    <w:rsid w:val="007F284D"/>
    <w:rsid w:val="00823B97"/>
    <w:rsid w:val="008660A7"/>
    <w:rsid w:val="00886E7F"/>
    <w:rsid w:val="008A0F11"/>
    <w:rsid w:val="008B5C4E"/>
    <w:rsid w:val="008D18DA"/>
    <w:rsid w:val="00921C2F"/>
    <w:rsid w:val="009822FA"/>
    <w:rsid w:val="009E25A4"/>
    <w:rsid w:val="00A02B2D"/>
    <w:rsid w:val="00A30A86"/>
    <w:rsid w:val="00A35271"/>
    <w:rsid w:val="00A9663B"/>
    <w:rsid w:val="00AC7C2C"/>
    <w:rsid w:val="00B12741"/>
    <w:rsid w:val="00B57753"/>
    <w:rsid w:val="00B6013F"/>
    <w:rsid w:val="00B64751"/>
    <w:rsid w:val="00BB6699"/>
    <w:rsid w:val="00BE7E7F"/>
    <w:rsid w:val="00C3307F"/>
    <w:rsid w:val="00C35666"/>
    <w:rsid w:val="00C5620E"/>
    <w:rsid w:val="00C632DA"/>
    <w:rsid w:val="00C96B50"/>
    <w:rsid w:val="00CA6C9B"/>
    <w:rsid w:val="00CB6292"/>
    <w:rsid w:val="00CC1204"/>
    <w:rsid w:val="00CD110C"/>
    <w:rsid w:val="00D13B53"/>
    <w:rsid w:val="00D23449"/>
    <w:rsid w:val="00D308AC"/>
    <w:rsid w:val="00D54C24"/>
    <w:rsid w:val="00D94BFC"/>
    <w:rsid w:val="00D972F7"/>
    <w:rsid w:val="00E21C8C"/>
    <w:rsid w:val="00E3162B"/>
    <w:rsid w:val="00E31FA8"/>
    <w:rsid w:val="00E55889"/>
    <w:rsid w:val="00E60321"/>
    <w:rsid w:val="00EC0C5B"/>
    <w:rsid w:val="00F1185E"/>
    <w:rsid w:val="00F64759"/>
    <w:rsid w:val="00F75324"/>
    <w:rsid w:val="00F76457"/>
    <w:rsid w:val="00FA7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C9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F1D"/>
    <w:rPr>
      <w:color w:val="0000FF" w:themeColor="hyperlink"/>
      <w:u w:val="single"/>
    </w:rPr>
  </w:style>
  <w:style w:type="paragraph" w:styleId="Header">
    <w:name w:val="header"/>
    <w:basedOn w:val="Normal"/>
    <w:link w:val="HeaderChar"/>
    <w:uiPriority w:val="99"/>
    <w:unhideWhenUsed/>
    <w:rsid w:val="00465F1D"/>
    <w:pPr>
      <w:tabs>
        <w:tab w:val="center" w:pos="4680"/>
        <w:tab w:val="right" w:pos="9360"/>
      </w:tabs>
    </w:pPr>
  </w:style>
  <w:style w:type="character" w:customStyle="1" w:styleId="HeaderChar">
    <w:name w:val="Header Char"/>
    <w:basedOn w:val="DefaultParagraphFont"/>
    <w:link w:val="Header"/>
    <w:uiPriority w:val="99"/>
    <w:rsid w:val="00465F1D"/>
  </w:style>
  <w:style w:type="paragraph" w:styleId="Footer">
    <w:name w:val="footer"/>
    <w:basedOn w:val="Normal"/>
    <w:link w:val="FooterChar"/>
    <w:uiPriority w:val="99"/>
    <w:semiHidden/>
    <w:unhideWhenUsed/>
    <w:rsid w:val="00465F1D"/>
    <w:pPr>
      <w:tabs>
        <w:tab w:val="center" w:pos="4680"/>
        <w:tab w:val="right" w:pos="9360"/>
      </w:tabs>
    </w:pPr>
  </w:style>
  <w:style w:type="character" w:customStyle="1" w:styleId="FooterChar">
    <w:name w:val="Footer Char"/>
    <w:basedOn w:val="DefaultParagraphFont"/>
    <w:link w:val="Footer"/>
    <w:uiPriority w:val="99"/>
    <w:semiHidden/>
    <w:rsid w:val="00465F1D"/>
  </w:style>
  <w:style w:type="paragraph" w:styleId="ListParagraph">
    <w:name w:val="List Paragraph"/>
    <w:basedOn w:val="Normal"/>
    <w:uiPriority w:val="34"/>
    <w:qFormat/>
    <w:rsid w:val="006B546B"/>
    <w:pPr>
      <w:ind w:left="720"/>
      <w:contextualSpacing/>
    </w:pPr>
  </w:style>
  <w:style w:type="character" w:styleId="CommentReference">
    <w:name w:val="annotation reference"/>
    <w:basedOn w:val="DefaultParagraphFont"/>
    <w:uiPriority w:val="99"/>
    <w:semiHidden/>
    <w:unhideWhenUsed/>
    <w:rsid w:val="00E60321"/>
    <w:rPr>
      <w:sz w:val="16"/>
      <w:szCs w:val="16"/>
    </w:rPr>
  </w:style>
  <w:style w:type="paragraph" w:styleId="CommentText">
    <w:name w:val="annotation text"/>
    <w:basedOn w:val="Normal"/>
    <w:link w:val="CommentTextChar"/>
    <w:uiPriority w:val="99"/>
    <w:semiHidden/>
    <w:unhideWhenUsed/>
    <w:rsid w:val="00E60321"/>
    <w:rPr>
      <w:sz w:val="20"/>
      <w:szCs w:val="20"/>
    </w:rPr>
  </w:style>
  <w:style w:type="character" w:customStyle="1" w:styleId="CommentTextChar">
    <w:name w:val="Comment Text Char"/>
    <w:basedOn w:val="DefaultParagraphFont"/>
    <w:link w:val="CommentText"/>
    <w:uiPriority w:val="99"/>
    <w:semiHidden/>
    <w:rsid w:val="00E60321"/>
    <w:rPr>
      <w:sz w:val="20"/>
      <w:szCs w:val="20"/>
    </w:rPr>
  </w:style>
  <w:style w:type="paragraph" w:styleId="CommentSubject">
    <w:name w:val="annotation subject"/>
    <w:basedOn w:val="CommentText"/>
    <w:next w:val="CommentText"/>
    <w:link w:val="CommentSubjectChar"/>
    <w:uiPriority w:val="99"/>
    <w:semiHidden/>
    <w:unhideWhenUsed/>
    <w:rsid w:val="00E60321"/>
    <w:rPr>
      <w:b/>
      <w:bCs/>
    </w:rPr>
  </w:style>
  <w:style w:type="character" w:customStyle="1" w:styleId="CommentSubjectChar">
    <w:name w:val="Comment Subject Char"/>
    <w:basedOn w:val="CommentTextChar"/>
    <w:link w:val="CommentSubject"/>
    <w:uiPriority w:val="99"/>
    <w:semiHidden/>
    <w:rsid w:val="00E60321"/>
    <w:rPr>
      <w:b/>
      <w:bCs/>
      <w:sz w:val="20"/>
      <w:szCs w:val="20"/>
    </w:rPr>
  </w:style>
  <w:style w:type="paragraph" w:styleId="Revision">
    <w:name w:val="Revision"/>
    <w:hidden/>
    <w:uiPriority w:val="99"/>
    <w:semiHidden/>
    <w:rsid w:val="00E60321"/>
  </w:style>
  <w:style w:type="paragraph" w:styleId="BalloonText">
    <w:name w:val="Balloon Text"/>
    <w:basedOn w:val="Normal"/>
    <w:link w:val="BalloonTextChar"/>
    <w:uiPriority w:val="99"/>
    <w:semiHidden/>
    <w:unhideWhenUsed/>
    <w:rsid w:val="00E60321"/>
    <w:rPr>
      <w:rFonts w:ascii="Tahoma" w:hAnsi="Tahoma" w:cs="Tahoma"/>
      <w:sz w:val="16"/>
      <w:szCs w:val="16"/>
    </w:rPr>
  </w:style>
  <w:style w:type="character" w:customStyle="1" w:styleId="BalloonTextChar">
    <w:name w:val="Balloon Text Char"/>
    <w:basedOn w:val="DefaultParagraphFont"/>
    <w:link w:val="BalloonText"/>
    <w:uiPriority w:val="99"/>
    <w:semiHidden/>
    <w:rsid w:val="00E60321"/>
    <w:rPr>
      <w:rFonts w:ascii="Tahoma" w:hAnsi="Tahoma" w:cs="Tahoma"/>
      <w:sz w:val="16"/>
      <w:szCs w:val="16"/>
    </w:rPr>
  </w:style>
  <w:style w:type="table" w:styleId="TableGrid">
    <w:name w:val="Table Grid"/>
    <w:basedOn w:val="TableNormal"/>
    <w:uiPriority w:val="59"/>
    <w:rsid w:val="005E7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M2014">
    <w:name w:val="SMM_2014"/>
    <w:basedOn w:val="DefaultParagraphFont"/>
    <w:uiPriority w:val="1"/>
    <w:qFormat/>
    <w:rsid w:val="00A9663B"/>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28046">
      <w:bodyDiv w:val="1"/>
      <w:marLeft w:val="0"/>
      <w:marRight w:val="0"/>
      <w:marTop w:val="0"/>
      <w:marBottom w:val="0"/>
      <w:divBdr>
        <w:top w:val="none" w:sz="0" w:space="0" w:color="auto"/>
        <w:left w:val="none" w:sz="0" w:space="0" w:color="auto"/>
        <w:bottom w:val="none" w:sz="0" w:space="0" w:color="auto"/>
        <w:right w:val="none" w:sz="0" w:space="0" w:color="auto"/>
      </w:divBdr>
      <w:divsChild>
        <w:div w:id="358505034">
          <w:marLeft w:val="0"/>
          <w:marRight w:val="0"/>
          <w:marTop w:val="0"/>
          <w:marBottom w:val="0"/>
          <w:divBdr>
            <w:top w:val="none" w:sz="0" w:space="0" w:color="auto"/>
            <w:left w:val="none" w:sz="0" w:space="0" w:color="auto"/>
            <w:bottom w:val="none" w:sz="0" w:space="0" w:color="auto"/>
            <w:right w:val="none" w:sz="0" w:space="0" w:color="auto"/>
          </w:divBdr>
          <w:divsChild>
            <w:div w:id="1947422643">
              <w:marLeft w:val="0"/>
              <w:marRight w:val="0"/>
              <w:marTop w:val="0"/>
              <w:marBottom w:val="0"/>
              <w:divBdr>
                <w:top w:val="none" w:sz="0" w:space="0" w:color="auto"/>
                <w:left w:val="none" w:sz="0" w:space="0" w:color="auto"/>
                <w:bottom w:val="none" w:sz="0" w:space="0" w:color="auto"/>
                <w:right w:val="none" w:sz="0" w:space="0" w:color="auto"/>
              </w:divBdr>
              <w:divsChild>
                <w:div w:id="947469856">
                  <w:marLeft w:val="0"/>
                  <w:marRight w:val="0"/>
                  <w:marTop w:val="0"/>
                  <w:marBottom w:val="0"/>
                  <w:divBdr>
                    <w:top w:val="none" w:sz="0" w:space="0" w:color="auto"/>
                    <w:left w:val="none" w:sz="0" w:space="0" w:color="auto"/>
                    <w:bottom w:val="none" w:sz="0" w:space="0" w:color="auto"/>
                    <w:right w:val="none" w:sz="0" w:space="0" w:color="auto"/>
                  </w:divBdr>
                  <w:divsChild>
                    <w:div w:id="4689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0AFF2-B5B3-5548-8D5D-5C7E624B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1005</Words>
  <Characters>5729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Chaco Canyon Consulting</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Brenner</cp:lastModifiedBy>
  <cp:revision>4</cp:revision>
  <dcterms:created xsi:type="dcterms:W3CDTF">2013-10-28T19:29:00Z</dcterms:created>
  <dcterms:modified xsi:type="dcterms:W3CDTF">2014-01-29T16:30:00Z</dcterms:modified>
</cp:coreProperties>
</file>